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AF" w:rsidRPr="0003556D" w:rsidRDefault="00584A81" w:rsidP="0003556D">
      <w:pPr>
        <w:pStyle w:val="1"/>
        <w:spacing w:line="276" w:lineRule="auto"/>
        <w:jc w:val="right"/>
        <w:rPr>
          <w:rFonts w:ascii="Arial" w:eastAsiaTheme="majorEastAsia" w:hAnsi="Arial" w:cs="Arial"/>
          <w:noProof/>
          <w:sz w:val="22"/>
          <w:szCs w:val="20"/>
        </w:rPr>
      </w:pPr>
      <w:r w:rsidRPr="00584A81">
        <w:rPr>
          <w:rFonts w:ascii="Arial" w:eastAsiaTheme="majorEastAsia" w:hAnsi="Arial" w:cs="Arial"/>
          <w:noProof/>
          <w:sz w:val="28"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9C2639" w:rsidRPr="009C2639">
        <w:rPr>
          <w:rFonts w:ascii="Arial" w:eastAsiaTheme="majorEastAsia" w:hAnsi="Arial" w:cs="Arial"/>
          <w:noProof/>
          <w:sz w:val="22"/>
          <w:szCs w:val="20"/>
        </w:rPr>
        <w:t>2015.10.5</w:t>
      </w:r>
    </w:p>
    <w:p w:rsidR="002011C5" w:rsidRPr="009C2639" w:rsidRDefault="002242A7" w:rsidP="004A66BA">
      <w:pPr>
        <w:spacing w:line="276" w:lineRule="auto"/>
        <w:ind w:leftChars="50" w:left="120" w:firstLineChars="150" w:firstLine="420"/>
        <w:jc w:val="center"/>
        <w:rPr>
          <w:rFonts w:ascii="Arial" w:eastAsia="標楷體" w:hAnsi="Arial" w:cs="Arial"/>
          <w:b/>
          <w:color w:val="262626" w:themeColor="text1" w:themeTint="D9"/>
          <w:sz w:val="28"/>
          <w:szCs w:val="20"/>
        </w:rPr>
      </w:pPr>
      <w:r w:rsidRPr="009C2639"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  <w:t>一定要的「外在野</w:t>
      </w:r>
      <w:r w:rsidR="009C2639"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  <w:t>、</w:t>
      </w:r>
      <w:r w:rsidR="002011C5" w:rsidRPr="009C2639"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  <w:t>內在美」</w:t>
      </w:r>
    </w:p>
    <w:p w:rsidR="0020097F" w:rsidRPr="00E16A18" w:rsidRDefault="009725E1" w:rsidP="00E16A18">
      <w:pPr>
        <w:spacing w:line="276" w:lineRule="auto"/>
        <w:ind w:leftChars="50" w:left="120" w:firstLineChars="150" w:firstLine="420"/>
        <w:jc w:val="center"/>
        <w:rPr>
          <w:rFonts w:ascii="Arial" w:eastAsia="標楷體" w:hAnsi="Arial" w:cs="Arial"/>
          <w:b/>
          <w:color w:val="262626" w:themeColor="text1" w:themeTint="D9"/>
          <w:sz w:val="28"/>
          <w:szCs w:val="20"/>
        </w:rPr>
      </w:pPr>
      <w:r>
        <w:rPr>
          <w:rFonts w:ascii="Arial" w:eastAsia="標楷體" w:hAnsi="Arial" w:cs="Arial"/>
          <w:b/>
          <w:color w:val="262626" w:themeColor="text1" w:themeTint="D9"/>
          <w:sz w:val="28"/>
          <w:szCs w:val="20"/>
        </w:rPr>
        <w:t>SENTRA aero</w:t>
      </w:r>
      <w:r w:rsidR="009C2639"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  <w:t>設計美學風靡東瀛</w:t>
      </w:r>
      <w:r w:rsidR="009C2639">
        <w:rPr>
          <w:rFonts w:ascii="Arial" w:eastAsia="標楷體" w:hAnsi="標楷體" w:cs="Arial" w:hint="eastAsia"/>
          <w:b/>
          <w:color w:val="262626" w:themeColor="text1" w:themeTint="D9"/>
          <w:sz w:val="28"/>
          <w:szCs w:val="20"/>
        </w:rPr>
        <w:t xml:space="preserve"> </w:t>
      </w:r>
      <w:r w:rsidR="002242A7" w:rsidRPr="009C2639">
        <w:rPr>
          <w:rFonts w:ascii="Arial" w:eastAsia="標楷體" w:hAnsi="標楷體" w:cs="Arial"/>
          <w:b/>
          <w:color w:val="262626" w:themeColor="text1" w:themeTint="D9"/>
          <w:sz w:val="28"/>
          <w:szCs w:val="20"/>
        </w:rPr>
        <w:t>回銷日本</w:t>
      </w:r>
    </w:p>
    <w:p w:rsidR="00603C54" w:rsidRPr="0003556D" w:rsidRDefault="00603C54" w:rsidP="0003556D">
      <w:pPr>
        <w:ind w:leftChars="50" w:left="120" w:firstLineChars="200" w:firstLine="480"/>
        <w:jc w:val="both"/>
        <w:rPr>
          <w:rFonts w:ascii="Arial" w:eastAsia="標楷體" w:hAnsi="標楷體" w:cs="Arial"/>
          <w:color w:val="262626" w:themeColor="text1" w:themeTint="D9"/>
        </w:rPr>
      </w:pPr>
      <w:r w:rsidRPr="009C2639">
        <w:rPr>
          <w:rFonts w:ascii="Arial" w:eastAsia="標楷體" w:hAnsi="標楷體" w:cs="Arial"/>
          <w:color w:val="262626" w:themeColor="text1" w:themeTint="D9"/>
        </w:rPr>
        <w:t>裕隆日產汽車以「雙生車系」概念，與</w:t>
      </w:r>
      <w:r w:rsidRPr="009C2639">
        <w:rPr>
          <w:rFonts w:ascii="Arial" w:eastAsia="標楷體" w:hAnsi="Arial" w:cs="Arial"/>
          <w:color w:val="262626" w:themeColor="text1" w:themeTint="D9"/>
        </w:rPr>
        <w:t>NISSAN</w:t>
      </w:r>
      <w:r w:rsidRPr="009C2639">
        <w:rPr>
          <w:rFonts w:ascii="Arial" w:eastAsia="標楷體" w:hAnsi="標楷體" w:cs="Arial"/>
          <w:color w:val="262626" w:themeColor="text1" w:themeTint="D9"/>
        </w:rPr>
        <w:t>御用設計大廠</w:t>
      </w:r>
      <w:r w:rsidRPr="009C2639">
        <w:rPr>
          <w:rFonts w:ascii="Arial" w:eastAsia="標楷體" w:hAnsi="Arial" w:cs="Arial"/>
          <w:color w:val="262626" w:themeColor="text1" w:themeTint="D9"/>
        </w:rPr>
        <w:t>AUTECH JAPAN</w:t>
      </w:r>
      <w:r w:rsidRPr="009C2639">
        <w:rPr>
          <w:rFonts w:ascii="Arial" w:eastAsia="標楷體" w:hAnsi="標楷體" w:cs="Arial"/>
          <w:color w:val="262626" w:themeColor="text1" w:themeTint="D9"/>
        </w:rPr>
        <w:t>合作，推出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「外在野、內在美」的</w:t>
      </w:r>
      <w:r w:rsidRPr="009C2639">
        <w:rPr>
          <w:rFonts w:ascii="Arial" w:eastAsia="標楷體" w:hAnsi="標楷體" w:cs="Arial"/>
          <w:color w:val="262626" w:themeColor="text1" w:themeTint="D9"/>
        </w:rPr>
        <w:t>運動化精品房車</w:t>
      </w:r>
      <w:r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03556D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於今年</w:t>
      </w:r>
      <w:r w:rsidR="00751664" w:rsidRPr="009C2639">
        <w:rPr>
          <w:rFonts w:ascii="Arial" w:eastAsia="標楷體" w:hAnsi="Arial" w:cs="Arial"/>
          <w:color w:val="262626" w:themeColor="text1" w:themeTint="D9"/>
        </w:rPr>
        <w:t>8</w:t>
      </w:r>
      <w:r w:rsidR="00751664" w:rsidRPr="009C2639">
        <w:rPr>
          <w:rFonts w:ascii="Arial" w:eastAsia="標楷體" w:hAnsi="標楷體" w:cs="Arial"/>
          <w:color w:val="262626" w:themeColor="text1" w:themeTint="D9"/>
        </w:rPr>
        <w:t>月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回銷</w:t>
      </w:r>
      <w:r w:rsidR="001C6451" w:rsidRPr="009C2639">
        <w:rPr>
          <w:rFonts w:ascii="Arial" w:eastAsia="標楷體" w:hAnsi="標楷體" w:cs="Arial"/>
          <w:color w:val="262626" w:themeColor="text1" w:themeTint="D9"/>
        </w:rPr>
        <w:t>外觀套件</w:t>
      </w:r>
      <w:r w:rsidR="001C6451">
        <w:rPr>
          <w:rFonts w:ascii="Arial" w:eastAsia="標楷體" w:hAnsi="標楷體" w:cs="Arial" w:hint="eastAsia"/>
          <w:color w:val="262626" w:themeColor="text1" w:themeTint="D9"/>
        </w:rPr>
        <w:t>至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日本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1C6451">
        <w:rPr>
          <w:rFonts w:ascii="Arial" w:eastAsia="標楷體" w:hAnsi="標楷體" w:cs="Arial" w:hint="eastAsia"/>
          <w:color w:val="262626" w:themeColor="text1" w:themeTint="D9"/>
        </w:rPr>
        <w:t>並適用</w:t>
      </w:r>
      <w:r w:rsidR="00C73B4F" w:rsidRPr="009C2639">
        <w:rPr>
          <w:rFonts w:ascii="Arial" w:eastAsia="標楷體" w:hAnsi="標楷體" w:cs="Arial"/>
          <w:color w:val="262626" w:themeColor="text1" w:themeTint="D9"/>
        </w:rPr>
        <w:t>於日本</w:t>
      </w:r>
      <w:r w:rsidR="00751664" w:rsidRPr="009C2639">
        <w:rPr>
          <w:rFonts w:ascii="Arial" w:eastAsia="標楷體" w:hAnsi="標楷體" w:cs="Arial"/>
          <w:color w:val="262626" w:themeColor="text1" w:themeTint="D9"/>
        </w:rPr>
        <w:t>推出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「</w:t>
      </w:r>
      <w:r w:rsidR="002242A7" w:rsidRPr="009C2639">
        <w:rPr>
          <w:rFonts w:ascii="Arial" w:eastAsia="標楷體" w:hAnsi="Arial" w:cs="Arial"/>
          <w:color w:val="262626" w:themeColor="text1" w:themeTint="D9"/>
        </w:rPr>
        <w:t>SYLPHY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」特別</w:t>
      </w:r>
      <w:proofErr w:type="gramStart"/>
      <w:r w:rsidR="002242A7" w:rsidRPr="009C2639">
        <w:rPr>
          <w:rFonts w:ascii="Arial" w:eastAsia="標楷體" w:hAnsi="標楷體" w:cs="Arial"/>
          <w:color w:val="262626" w:themeColor="text1" w:themeTint="D9"/>
        </w:rPr>
        <w:t>仕</w:t>
      </w:r>
      <w:proofErr w:type="gramEnd"/>
      <w:r w:rsidR="002242A7" w:rsidRPr="009C2639">
        <w:rPr>
          <w:rFonts w:ascii="Arial" w:eastAsia="標楷體" w:hAnsi="標楷體" w:cs="Arial"/>
          <w:color w:val="262626" w:themeColor="text1" w:themeTint="D9"/>
        </w:rPr>
        <w:t>様車「</w:t>
      </w:r>
      <w:r w:rsidR="002242A7" w:rsidRPr="009C2639">
        <w:rPr>
          <w:rFonts w:ascii="Arial" w:eastAsia="標楷體" w:hAnsi="Arial" w:cs="Arial"/>
          <w:color w:val="262626" w:themeColor="text1" w:themeTint="D9"/>
        </w:rPr>
        <w:t>S Touring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」</w:t>
      </w:r>
      <w:r w:rsidR="009C2639">
        <w:rPr>
          <w:rFonts w:ascii="Arial" w:eastAsia="標楷體" w:hAnsi="標楷體" w:cs="Arial" w:hint="eastAsia"/>
          <w:color w:val="262626" w:themeColor="text1" w:themeTint="D9"/>
        </w:rPr>
        <w:t>。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裕隆日產</w:t>
      </w:r>
      <w:r w:rsidR="00FF2EFC" w:rsidRPr="009C2639">
        <w:rPr>
          <w:rFonts w:ascii="Arial" w:eastAsia="標楷體" w:hAnsi="標楷體" w:cs="Arial"/>
          <w:color w:val="262626" w:themeColor="text1" w:themeTint="D9"/>
        </w:rPr>
        <w:t>為慶祝</w:t>
      </w:r>
      <w:r w:rsidR="00725073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外觀套件回銷至日本</w:t>
      </w:r>
      <w:r w:rsidR="00FF2EFC"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03556D">
        <w:rPr>
          <w:rFonts w:ascii="Arial" w:eastAsia="標楷體" w:hAnsi="標楷體" w:cs="Arial" w:hint="eastAsia"/>
          <w:color w:val="262626" w:themeColor="text1" w:themeTint="D9"/>
        </w:rPr>
        <w:t>自即日起至</w:t>
      </w:r>
      <w:r w:rsidR="0003556D">
        <w:rPr>
          <w:rFonts w:ascii="Arial" w:eastAsia="標楷體" w:hAnsi="標楷體" w:cs="Arial" w:hint="eastAsia"/>
          <w:color w:val="262626" w:themeColor="text1" w:themeTint="D9"/>
        </w:rPr>
        <w:t>10</w:t>
      </w:r>
      <w:r w:rsidR="0003556D">
        <w:rPr>
          <w:rFonts w:ascii="Arial" w:eastAsia="標楷體" w:hAnsi="標楷體" w:cs="Arial" w:hint="eastAsia"/>
          <w:color w:val="262626" w:themeColor="text1" w:themeTint="D9"/>
        </w:rPr>
        <w:t>月底止，</w:t>
      </w:r>
      <w:r w:rsidR="00407709" w:rsidRPr="009C2639">
        <w:rPr>
          <w:rFonts w:ascii="Arial" w:eastAsia="標楷體" w:hAnsi="Arial" w:cs="Arial"/>
          <w:color w:val="262626" w:themeColor="text1" w:themeTint="D9"/>
        </w:rPr>
        <w:t>SENTRA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全車系推出萬元升級價值</w:t>
      </w:r>
      <w:r w:rsidR="00407709" w:rsidRPr="009C2639">
        <w:rPr>
          <w:rFonts w:ascii="Arial" w:eastAsia="標楷體" w:hAnsi="Arial" w:cs="Arial"/>
          <w:color w:val="262626" w:themeColor="text1" w:themeTint="D9"/>
        </w:rPr>
        <w:t>5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萬</w:t>
      </w:r>
      <w:r w:rsidR="0003556D">
        <w:rPr>
          <w:rFonts w:ascii="Arial" w:eastAsia="標楷體" w:hAnsi="標楷體" w:cs="Arial" w:hint="eastAsia"/>
          <w:color w:val="262626" w:themeColor="text1" w:themeTint="D9"/>
        </w:rPr>
        <w:t>元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科技套餐，</w:t>
      </w:r>
      <w:r w:rsidR="00DF5E1A" w:rsidRPr="009C2639">
        <w:rPr>
          <w:rFonts w:ascii="Arial" w:eastAsia="標楷體" w:hAnsi="標楷體" w:cs="Arial"/>
          <w:color w:val="262626" w:themeColor="text1" w:themeTint="D9"/>
        </w:rPr>
        <w:t>包含</w:t>
      </w:r>
      <w:r w:rsidR="004D2516">
        <w:rPr>
          <w:rFonts w:ascii="Arial" w:eastAsia="標楷體" w:hAnsi="標楷體" w:cs="Arial" w:hint="eastAsia"/>
          <w:color w:val="262626" w:themeColor="text1" w:themeTint="D9"/>
        </w:rPr>
        <w:t>：</w:t>
      </w:r>
      <w:r w:rsidR="00DF5E1A" w:rsidRPr="009C2639">
        <w:rPr>
          <w:rFonts w:ascii="Arial" w:eastAsia="標楷體" w:hAnsi="Arial" w:cs="Arial"/>
          <w:color w:val="262626" w:themeColor="text1" w:themeTint="D9"/>
        </w:rPr>
        <w:t>8</w:t>
      </w:r>
      <w:r w:rsidR="00DF5E1A" w:rsidRPr="009C2639">
        <w:rPr>
          <w:rFonts w:ascii="Arial" w:eastAsia="標楷體" w:hAnsi="標楷體" w:cs="Arial"/>
          <w:color w:val="262626" w:themeColor="text1" w:themeTint="D9"/>
        </w:rPr>
        <w:t>吋高解析度影音主機、倒車</w:t>
      </w:r>
      <w:r w:rsidR="00DF5E1A" w:rsidRPr="009C2639">
        <w:rPr>
          <w:rFonts w:ascii="Arial" w:eastAsia="標楷體" w:hAnsi="Arial" w:cs="Arial"/>
          <w:color w:val="262626" w:themeColor="text1" w:themeTint="D9"/>
        </w:rPr>
        <w:t>CCD</w:t>
      </w:r>
      <w:r w:rsidR="00DF5E1A" w:rsidRPr="009C2639">
        <w:rPr>
          <w:rFonts w:ascii="Arial" w:eastAsia="標楷體" w:hAnsi="標楷體" w:cs="Arial"/>
          <w:color w:val="262626" w:themeColor="text1" w:themeTint="D9"/>
        </w:rPr>
        <w:t>及</w:t>
      </w:r>
      <w:r w:rsidR="00DF5E1A" w:rsidRPr="009C2639">
        <w:rPr>
          <w:rFonts w:ascii="Arial" w:eastAsia="標楷體" w:hAnsi="Arial" w:cs="Arial"/>
          <w:color w:val="262626" w:themeColor="text1" w:themeTint="D9"/>
        </w:rPr>
        <w:t>1080P DVR</w:t>
      </w:r>
      <w:r w:rsidR="00DF5E1A" w:rsidRPr="009C2639">
        <w:rPr>
          <w:rFonts w:ascii="Arial" w:eastAsia="標楷體" w:hAnsi="標楷體" w:cs="Arial"/>
          <w:color w:val="262626" w:themeColor="text1" w:themeTint="D9"/>
        </w:rPr>
        <w:t>行車紀錄器</w:t>
      </w:r>
      <w:r w:rsidR="0045589A" w:rsidRPr="0045589A">
        <w:rPr>
          <w:rFonts w:ascii="Arial" w:eastAsia="標楷體" w:hAnsi="標楷體" w:cs="Arial"/>
          <w:color w:val="262626" w:themeColor="text1" w:themeTint="D9"/>
          <w:sz w:val="22"/>
          <w:szCs w:val="22"/>
        </w:rPr>
        <w:t>(</w:t>
      </w:r>
      <w:proofErr w:type="gramStart"/>
      <w:r w:rsidR="0045589A" w:rsidRPr="0045589A">
        <w:rPr>
          <w:rFonts w:ascii="Arial" w:eastAsia="標楷體" w:hAnsi="標楷體" w:cs="Arial" w:hint="eastAsia"/>
          <w:color w:val="262626" w:themeColor="text1" w:themeTint="D9"/>
          <w:sz w:val="22"/>
          <w:szCs w:val="22"/>
        </w:rPr>
        <w:t>註</w:t>
      </w:r>
      <w:proofErr w:type="gramEnd"/>
      <w:r w:rsidR="0045589A" w:rsidRPr="0045589A">
        <w:rPr>
          <w:rFonts w:ascii="Arial" w:eastAsia="標楷體" w:hAnsi="標楷體" w:cs="Arial"/>
          <w:color w:val="262626" w:themeColor="text1" w:themeTint="D9"/>
          <w:sz w:val="22"/>
          <w:szCs w:val="22"/>
        </w:rPr>
        <w:t>1)</w:t>
      </w:r>
      <w:r w:rsidR="00DF5E1A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4D2516">
        <w:rPr>
          <w:rFonts w:ascii="Arial" w:eastAsia="標楷體" w:hAnsi="標楷體" w:cs="Arial" w:hint="eastAsia"/>
          <w:color w:val="262626" w:themeColor="text1" w:themeTint="D9"/>
        </w:rPr>
        <w:t>及</w:t>
      </w:r>
      <w:r w:rsidR="004D2516" w:rsidRPr="009C2639">
        <w:rPr>
          <w:rFonts w:ascii="Arial" w:eastAsia="標楷體" w:hAnsi="Arial" w:cs="Arial"/>
          <w:color w:val="262626" w:themeColor="text1" w:themeTint="D9"/>
        </w:rPr>
        <w:t>40</w:t>
      </w:r>
      <w:r w:rsidR="004D2516" w:rsidRPr="009C2639">
        <w:rPr>
          <w:rFonts w:ascii="Arial" w:eastAsia="標楷體" w:hAnsi="標楷體" w:cs="Arial"/>
          <w:color w:val="262626" w:themeColor="text1" w:themeTint="D9"/>
        </w:rPr>
        <w:t>萬</w:t>
      </w:r>
      <w:r w:rsidR="004D2516" w:rsidRPr="009C2639">
        <w:rPr>
          <w:rFonts w:ascii="Arial" w:eastAsia="標楷體" w:hAnsi="Arial" w:cs="Arial"/>
          <w:color w:val="262626" w:themeColor="text1" w:themeTint="D9"/>
        </w:rPr>
        <w:t>40</w:t>
      </w:r>
      <w:r w:rsidR="004D2516" w:rsidRPr="009C2639">
        <w:rPr>
          <w:rFonts w:ascii="Arial" w:eastAsia="標楷體" w:hAnsi="標楷體" w:cs="Arial"/>
          <w:color w:val="262626" w:themeColor="text1" w:themeTint="D9"/>
        </w:rPr>
        <w:t>期</w:t>
      </w:r>
      <w:r w:rsidR="004D2516" w:rsidRPr="009C2639">
        <w:rPr>
          <w:rFonts w:ascii="Arial" w:eastAsia="標楷體" w:hAnsi="Arial" w:cs="Arial"/>
          <w:color w:val="262626" w:themeColor="text1" w:themeTint="D9"/>
        </w:rPr>
        <w:t>0</w:t>
      </w:r>
      <w:r w:rsidR="004D2516" w:rsidRPr="009C2639">
        <w:rPr>
          <w:rFonts w:ascii="Arial" w:eastAsia="標楷體" w:hAnsi="標楷體" w:cs="Arial"/>
          <w:color w:val="262626" w:themeColor="text1" w:themeTint="D9"/>
        </w:rPr>
        <w:t>利率</w:t>
      </w:r>
      <w:r w:rsidR="00B23F85" w:rsidRPr="00263FCA">
        <w:rPr>
          <w:rFonts w:ascii="Arial" w:eastAsia="標楷體" w:hAnsi="標楷體" w:cs="Arial" w:hint="eastAsia"/>
          <w:color w:val="262626" w:themeColor="text1" w:themeTint="D9"/>
          <w:sz w:val="22"/>
          <w:szCs w:val="22"/>
        </w:rPr>
        <w:t>(</w:t>
      </w:r>
      <w:proofErr w:type="gramStart"/>
      <w:r w:rsidR="00B23F85" w:rsidRPr="00263FCA">
        <w:rPr>
          <w:rFonts w:ascii="Arial" w:eastAsia="標楷體" w:hAnsi="標楷體" w:cs="Arial" w:hint="eastAsia"/>
          <w:color w:val="262626" w:themeColor="text1" w:themeTint="D9"/>
          <w:sz w:val="22"/>
          <w:szCs w:val="22"/>
        </w:rPr>
        <w:t>註</w:t>
      </w:r>
      <w:proofErr w:type="gramEnd"/>
      <w:r w:rsidR="00B23F85">
        <w:rPr>
          <w:rFonts w:ascii="Arial" w:eastAsia="標楷體" w:hAnsi="標楷體" w:cs="Arial" w:hint="eastAsia"/>
          <w:color w:val="262626" w:themeColor="text1" w:themeTint="D9"/>
          <w:sz w:val="22"/>
          <w:szCs w:val="22"/>
        </w:rPr>
        <w:t>2</w:t>
      </w:r>
      <w:r w:rsidR="00B23F85" w:rsidRPr="00263FCA">
        <w:rPr>
          <w:rFonts w:ascii="Arial" w:eastAsia="標楷體" w:hAnsi="標楷體" w:cs="Arial" w:hint="eastAsia"/>
          <w:color w:val="262626" w:themeColor="text1" w:themeTint="D9"/>
          <w:sz w:val="22"/>
          <w:szCs w:val="22"/>
        </w:rPr>
        <w:t>)</w:t>
      </w:r>
      <w:r w:rsidR="004D2516">
        <w:rPr>
          <w:rFonts w:ascii="Arial" w:eastAsia="標楷體" w:hAnsi="標楷體" w:cs="Arial" w:hint="eastAsia"/>
          <w:color w:val="262626" w:themeColor="text1" w:themeTint="D9"/>
        </w:rPr>
        <w:t>，</w:t>
      </w:r>
      <w:r w:rsidR="00407709" w:rsidRPr="009C2639">
        <w:rPr>
          <w:rFonts w:ascii="Arial" w:eastAsia="標楷體" w:hAnsi="Arial" w:cs="Arial"/>
          <w:color w:val="262626" w:themeColor="text1" w:themeTint="D9"/>
        </w:rPr>
        <w:t>SENTRA</w:t>
      </w:r>
      <w:r w:rsidR="00407709" w:rsidRPr="00735459">
        <w:rPr>
          <w:rFonts w:ascii="Arial" w:eastAsia="標楷體" w:hAnsi="標楷體" w:cs="Arial"/>
          <w:color w:val="262626" w:themeColor="text1" w:themeTint="D9"/>
        </w:rPr>
        <w:t xml:space="preserve"> aero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再享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1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萬元購</w:t>
      </w:r>
      <w:proofErr w:type="gramStart"/>
      <w:r w:rsidR="0045589A" w:rsidRPr="00735459">
        <w:rPr>
          <w:rFonts w:ascii="Arial" w:eastAsia="標楷體" w:hAnsi="標楷體" w:cs="Arial" w:hint="eastAsia"/>
          <w:color w:val="262626" w:themeColor="text1" w:themeTint="D9"/>
        </w:rPr>
        <w:t>車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金</w:t>
      </w:r>
      <w:r w:rsidR="001611C2">
        <w:rPr>
          <w:rFonts w:ascii="Arial" w:eastAsia="標楷體" w:hAnsi="標楷體" w:cs="Arial" w:hint="eastAsia"/>
          <w:color w:val="262626" w:themeColor="text1" w:themeTint="D9"/>
        </w:rPr>
        <w:t>(</w:t>
      </w:r>
      <w:r w:rsidR="001611C2">
        <w:rPr>
          <w:rFonts w:ascii="Arial" w:eastAsia="標楷體" w:hAnsi="標楷體" w:cs="Arial" w:hint="eastAsia"/>
          <w:color w:val="262626" w:themeColor="text1" w:themeTint="D9"/>
        </w:rPr>
        <w:t>註</w:t>
      </w:r>
      <w:proofErr w:type="gramEnd"/>
      <w:r w:rsidR="001611C2">
        <w:rPr>
          <w:rFonts w:ascii="Arial" w:eastAsia="標楷體" w:hAnsi="標楷體" w:cs="Arial" w:hint="eastAsia"/>
          <w:color w:val="262626" w:themeColor="text1" w:themeTint="D9"/>
        </w:rPr>
        <w:t>3)</w:t>
      </w:r>
      <w:r w:rsidR="00FF2EFC" w:rsidRPr="009C2639">
        <w:rPr>
          <w:rFonts w:ascii="Arial" w:eastAsia="標楷體" w:hAnsi="標楷體" w:cs="Arial"/>
          <w:color w:val="262626" w:themeColor="text1" w:themeTint="D9"/>
        </w:rPr>
        <w:t>，讓消費者輕鬆同步與日本擁有野性魅力的</w:t>
      </w:r>
      <w:r w:rsidR="00FF2EFC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242A7" w:rsidRPr="009C2639">
        <w:rPr>
          <w:rFonts w:ascii="Arial" w:eastAsia="標楷體" w:hAnsi="標楷體" w:cs="Arial"/>
          <w:color w:val="262626" w:themeColor="text1" w:themeTint="D9"/>
        </w:rPr>
        <w:t>。</w:t>
      </w:r>
      <w:bookmarkStart w:id="0" w:name="_GoBack"/>
      <w:bookmarkEnd w:id="0"/>
    </w:p>
    <w:p w:rsidR="002242A7" w:rsidRPr="009C2639" w:rsidRDefault="002242A7" w:rsidP="004A66BA">
      <w:pPr>
        <w:ind w:leftChars="50" w:left="120" w:firstLineChars="200" w:firstLine="480"/>
        <w:jc w:val="both"/>
        <w:rPr>
          <w:rFonts w:ascii="Arial" w:eastAsia="標楷體" w:hAnsi="Arial" w:cs="Arial"/>
        </w:rPr>
      </w:pPr>
    </w:p>
    <w:p w:rsidR="00F35154" w:rsidRPr="009C2639" w:rsidRDefault="00C77343" w:rsidP="00F35154">
      <w:pPr>
        <w:jc w:val="both"/>
        <w:rPr>
          <w:rFonts w:ascii="Arial" w:eastAsia="標楷體" w:hAnsi="Arial" w:cs="Arial"/>
          <w:b/>
        </w:rPr>
      </w:pPr>
      <w:r w:rsidRPr="009C2639">
        <w:rPr>
          <w:rFonts w:ascii="Arial" w:eastAsia="標楷體" w:hAnsi="標楷體" w:cs="Arial"/>
          <w:b/>
          <w:color w:val="262626" w:themeColor="text1" w:themeTint="D9"/>
        </w:rPr>
        <w:t>運動化精品房車</w:t>
      </w:r>
      <w:r w:rsidR="00F35154" w:rsidRPr="009C2639">
        <w:rPr>
          <w:rFonts w:ascii="Arial" w:eastAsia="標楷體" w:hAnsi="Arial" w:cs="Arial"/>
          <w:b/>
        </w:rPr>
        <w:t>S</w:t>
      </w:r>
      <w:r w:rsidRPr="009C2639">
        <w:rPr>
          <w:rFonts w:ascii="Arial" w:eastAsia="標楷體" w:hAnsi="Arial" w:cs="Arial"/>
          <w:b/>
        </w:rPr>
        <w:t xml:space="preserve">ENTRA </w:t>
      </w:r>
      <w:r w:rsidR="00F35154" w:rsidRPr="009C2639">
        <w:rPr>
          <w:rFonts w:ascii="Arial" w:eastAsia="標楷體" w:hAnsi="Arial" w:cs="Arial"/>
          <w:b/>
        </w:rPr>
        <w:t>aero</w:t>
      </w:r>
      <w:r w:rsidR="00F35154" w:rsidRPr="009C2639">
        <w:rPr>
          <w:rFonts w:ascii="Arial" w:eastAsia="標楷體" w:hAnsi="標楷體" w:cs="Arial"/>
          <w:b/>
        </w:rPr>
        <w:t>「外在野、內在美」</w:t>
      </w:r>
    </w:p>
    <w:p w:rsidR="00C77343" w:rsidRPr="009C2639" w:rsidRDefault="00C77343" w:rsidP="004A66BA">
      <w:pPr>
        <w:ind w:leftChars="50" w:left="120" w:firstLineChars="200" w:firstLine="480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標楷體" w:cs="Arial"/>
          <w:color w:val="262626" w:themeColor="text1" w:themeTint="D9"/>
        </w:rPr>
        <w:t>由</w:t>
      </w:r>
      <w:r w:rsidRPr="009C2639">
        <w:rPr>
          <w:rFonts w:ascii="Arial" w:eastAsia="標楷體" w:hAnsi="Arial" w:cs="Arial"/>
          <w:color w:val="262626" w:themeColor="text1" w:themeTint="D9"/>
        </w:rPr>
        <w:t>N</w:t>
      </w:r>
      <w:r w:rsidR="00262C7D" w:rsidRPr="009C2639">
        <w:rPr>
          <w:rFonts w:ascii="Arial" w:eastAsia="標楷體" w:hAnsi="Arial" w:cs="Arial"/>
          <w:color w:val="262626" w:themeColor="text1" w:themeTint="D9"/>
        </w:rPr>
        <w:t>ISSAN</w:t>
      </w:r>
      <w:r w:rsidRPr="009C2639">
        <w:rPr>
          <w:rFonts w:ascii="Arial" w:eastAsia="標楷體" w:hAnsi="標楷體" w:cs="Arial"/>
          <w:color w:val="262626" w:themeColor="text1" w:themeTint="D9"/>
        </w:rPr>
        <w:t>原廠的首席造型顧問</w:t>
      </w:r>
      <w:r w:rsidRPr="009C2639">
        <w:rPr>
          <w:rFonts w:ascii="Arial" w:eastAsia="標楷體" w:hAnsi="Arial" w:cs="Arial"/>
          <w:color w:val="262626" w:themeColor="text1" w:themeTint="D9"/>
        </w:rPr>
        <w:t xml:space="preserve"> </w:t>
      </w:r>
      <w:proofErr w:type="gramStart"/>
      <w:r w:rsidRPr="009C2639">
        <w:rPr>
          <w:rFonts w:ascii="Arial" w:eastAsia="標楷體" w:hAnsi="Arial" w:cs="Arial"/>
          <w:color w:val="262626" w:themeColor="text1" w:themeTint="D9"/>
        </w:rPr>
        <w:t>–</w:t>
      </w:r>
      <w:proofErr w:type="gramEnd"/>
      <w:r w:rsidRPr="009C2639">
        <w:rPr>
          <w:rFonts w:ascii="Arial" w:eastAsia="標楷體" w:hAnsi="Arial" w:cs="Arial"/>
          <w:color w:val="262626" w:themeColor="text1" w:themeTint="D9"/>
        </w:rPr>
        <w:t xml:space="preserve"> AUTECH J</w:t>
      </w:r>
      <w:r w:rsidR="00262C7D" w:rsidRPr="009C2639">
        <w:rPr>
          <w:rFonts w:ascii="Arial" w:eastAsia="標楷體" w:hAnsi="Arial" w:cs="Arial"/>
          <w:color w:val="262626" w:themeColor="text1" w:themeTint="D9"/>
        </w:rPr>
        <w:t>APAN</w:t>
      </w:r>
      <w:r w:rsidR="00C73B4F" w:rsidRPr="009C2639">
        <w:rPr>
          <w:rFonts w:ascii="Arial" w:eastAsia="標楷體" w:hAnsi="標楷體" w:cs="Arial"/>
          <w:color w:val="262626" w:themeColor="text1" w:themeTint="D9"/>
        </w:rPr>
        <w:t>，以</w:t>
      </w:r>
      <w:r w:rsidRPr="009C2639">
        <w:rPr>
          <w:rFonts w:ascii="Arial" w:eastAsia="標楷體" w:hAnsi="標楷體" w:cs="Arial"/>
          <w:color w:val="262626" w:themeColor="text1" w:themeTint="D9"/>
        </w:rPr>
        <w:t>豐富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的超跑設計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經驗為</w:t>
      </w:r>
      <w:r w:rsidRPr="009C2639">
        <w:rPr>
          <w:rFonts w:ascii="Arial" w:eastAsia="標楷體" w:hAnsi="Arial" w:cs="Arial"/>
          <w:color w:val="262626" w:themeColor="text1" w:themeTint="D9"/>
        </w:rPr>
        <w:t>SENTRA aero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打造帥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爸爸專屬的「外在野」，讓車主們邁向成熟後的精品人生，依然可以卸下所有制式規範，保有不被馴化的渴望。</w:t>
      </w:r>
      <w:r w:rsidR="00C73B4F" w:rsidRPr="009C2639">
        <w:rPr>
          <w:rFonts w:ascii="Arial" w:eastAsia="標楷體" w:hAnsi="標楷體" w:cs="Arial"/>
          <w:color w:val="262626" w:themeColor="text1" w:themeTint="D9"/>
        </w:rPr>
        <w:t>而</w:t>
      </w:r>
      <w:r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Pr="009C2639">
        <w:rPr>
          <w:rFonts w:ascii="Arial" w:eastAsia="標楷體" w:hAnsi="標楷體" w:cs="Arial"/>
          <w:color w:val="262626" w:themeColor="text1" w:themeTint="D9"/>
        </w:rPr>
        <w:t>以飛行、空氣力學的概念作為命名，打造動感、時髦的運動化精品房車外型：</w:t>
      </w:r>
    </w:p>
    <w:p w:rsidR="00C77343" w:rsidRPr="009C2639" w:rsidRDefault="00C77343" w:rsidP="00422481">
      <w:pPr>
        <w:numPr>
          <w:ilvl w:val="0"/>
          <w:numId w:val="3"/>
        </w:numPr>
        <w:ind w:leftChars="50" w:left="120" w:firstLineChars="8" w:firstLine="19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標楷體" w:cs="Arial"/>
          <w:b/>
          <w:color w:val="262626" w:themeColor="text1" w:themeTint="D9"/>
          <w:u w:val="single"/>
        </w:rPr>
        <w:t>磅礡霸氣車頭</w:t>
      </w:r>
      <w:r w:rsidRPr="009C2639">
        <w:rPr>
          <w:rFonts w:ascii="Arial" w:eastAsia="標楷體" w:hAnsi="標楷體" w:cs="Arial"/>
          <w:color w:val="262626" w:themeColor="text1" w:themeTint="D9"/>
        </w:rPr>
        <w:t>：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以獵豹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在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狩獵時具侵略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的表情做為設計概念，呈現震撼動感的視覺效果，設計出高存在感的造型。份量感十足的保險桿，透露出霸氣的力量，搭配魅力黑水箱護罩，整體讓車頭線條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更磅薄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。</w:t>
      </w:r>
    </w:p>
    <w:p w:rsidR="00C77343" w:rsidRPr="009C2639" w:rsidRDefault="00C77343" w:rsidP="00422481">
      <w:pPr>
        <w:numPr>
          <w:ilvl w:val="0"/>
          <w:numId w:val="3"/>
        </w:numPr>
        <w:ind w:leftChars="50" w:left="120" w:firstLineChars="8" w:firstLine="19"/>
        <w:jc w:val="both"/>
        <w:rPr>
          <w:rFonts w:ascii="Arial" w:eastAsia="標楷體" w:hAnsi="Arial" w:cs="Arial"/>
          <w:color w:val="262626" w:themeColor="text1" w:themeTint="D9"/>
        </w:rPr>
      </w:pPr>
      <w:proofErr w:type="gramStart"/>
      <w:r w:rsidRPr="009C2639">
        <w:rPr>
          <w:rFonts w:ascii="Arial" w:eastAsia="標楷體" w:hAnsi="標楷體" w:cs="Arial"/>
          <w:b/>
          <w:color w:val="262626" w:themeColor="text1" w:themeTint="D9"/>
          <w:u w:val="single"/>
        </w:rPr>
        <w:t>馭風空力側裙</w:t>
      </w:r>
      <w:r w:rsidRPr="009C2639">
        <w:rPr>
          <w:rFonts w:ascii="Arial" w:eastAsia="標楷體" w:hAnsi="標楷體" w:cs="Arial"/>
          <w:color w:val="262626" w:themeColor="text1" w:themeTint="D9"/>
        </w:rPr>
        <w:t>：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透過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車身側裙設計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，讓車身的視覺重心降低，創造出更運動流線的造型，流暢修長的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側裙，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讓空氣力學與美學共同駕馭風的速度。</w:t>
      </w:r>
    </w:p>
    <w:p w:rsidR="00C77343" w:rsidRPr="009C2639" w:rsidRDefault="00C77343" w:rsidP="00422481">
      <w:pPr>
        <w:numPr>
          <w:ilvl w:val="0"/>
          <w:numId w:val="3"/>
        </w:numPr>
        <w:ind w:leftChars="50" w:left="120" w:firstLineChars="9" w:firstLine="22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標楷體" w:cs="Arial"/>
          <w:b/>
          <w:color w:val="262626" w:themeColor="text1" w:themeTint="D9"/>
          <w:u w:val="single"/>
        </w:rPr>
        <w:t>流線動感車尾</w:t>
      </w:r>
      <w:r w:rsidRPr="009C2639">
        <w:rPr>
          <w:rFonts w:ascii="Arial" w:eastAsia="標楷體" w:hAnsi="標楷體" w:cs="Arial"/>
          <w:color w:val="262626" w:themeColor="text1" w:themeTint="D9"/>
        </w:rPr>
        <w:t>：兼顧優雅與動感的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的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昂揚尾翼，以整體感優先為考量，不妨礙後方視覺，雙層機甲後保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桿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，更以空力設計形塑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俐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落背影。保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桿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下方有如賽車般的黑色塗裝，創造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出動感兼機能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性的跑車美學。</w:t>
      </w:r>
    </w:p>
    <w:p w:rsidR="00C77343" w:rsidRPr="009C2639" w:rsidRDefault="00C77343" w:rsidP="00422481">
      <w:pPr>
        <w:numPr>
          <w:ilvl w:val="0"/>
          <w:numId w:val="3"/>
        </w:numPr>
        <w:ind w:leftChars="50" w:left="120" w:firstLineChars="9" w:firstLine="22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Arial" w:cs="Arial"/>
          <w:b/>
          <w:color w:val="262626" w:themeColor="text1" w:themeTint="D9"/>
          <w:u w:val="single"/>
        </w:rPr>
        <w:t>17</w:t>
      </w:r>
      <w:proofErr w:type="gramStart"/>
      <w:r w:rsidRPr="009C2639">
        <w:rPr>
          <w:rFonts w:ascii="Arial" w:eastAsia="標楷體" w:hAnsi="標楷體" w:cs="Arial"/>
          <w:b/>
          <w:color w:val="262626" w:themeColor="text1" w:themeTint="D9"/>
          <w:u w:val="single"/>
        </w:rPr>
        <w:t>吋黑銀雙色鋁圈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：全車系加大為</w:t>
      </w:r>
      <w:r w:rsidRPr="009C2639">
        <w:rPr>
          <w:rFonts w:ascii="Arial" w:eastAsia="標楷體" w:hAnsi="Arial" w:cs="Arial"/>
          <w:color w:val="262626" w:themeColor="text1" w:themeTint="D9"/>
        </w:rPr>
        <w:t>17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吋輪圈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，採用獨特的兩種分離圖像，以及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黑銀雙色塗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裝，讓車輪有高速轉動的感受，營造出時尚跑車美學，展現自信滿滿的躍動造型。</w:t>
      </w:r>
    </w:p>
    <w:p w:rsidR="00C77343" w:rsidRPr="009C2639" w:rsidRDefault="00C77343" w:rsidP="00422481">
      <w:pPr>
        <w:numPr>
          <w:ilvl w:val="0"/>
          <w:numId w:val="3"/>
        </w:numPr>
        <w:ind w:leftChars="50" w:left="120" w:firstLineChars="9" w:firstLine="22"/>
        <w:jc w:val="both"/>
        <w:rPr>
          <w:rFonts w:ascii="Arial" w:eastAsia="標楷體" w:hAnsi="Arial" w:cs="Arial"/>
          <w:color w:val="262626" w:themeColor="text1" w:themeTint="D9"/>
        </w:rPr>
      </w:pPr>
      <w:proofErr w:type="gramStart"/>
      <w:r w:rsidRPr="009C2639">
        <w:rPr>
          <w:rFonts w:ascii="Arial" w:eastAsia="標楷體" w:hAnsi="標楷體" w:cs="Arial"/>
          <w:b/>
          <w:color w:val="262626" w:themeColor="text1" w:themeTint="D9"/>
          <w:u w:val="single"/>
        </w:rPr>
        <w:t>鈦銀內</w:t>
      </w:r>
      <w:proofErr w:type="gramEnd"/>
      <w:r w:rsidRPr="009C2639">
        <w:rPr>
          <w:rFonts w:ascii="Arial" w:eastAsia="標楷體" w:hAnsi="標楷體" w:cs="Arial"/>
          <w:b/>
          <w:color w:val="262626" w:themeColor="text1" w:themeTint="D9"/>
          <w:u w:val="single"/>
        </w:rPr>
        <w:t>裝飾板</w:t>
      </w:r>
      <w:r w:rsidRPr="009C2639">
        <w:rPr>
          <w:rFonts w:ascii="Arial" w:eastAsia="標楷體" w:hAnsi="標楷體" w:cs="Arial"/>
          <w:color w:val="262626" w:themeColor="text1" w:themeTint="D9"/>
        </w:rPr>
        <w:t>：採用更摩登的環景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鈦銀飾板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，展現運動精品的品味，讓原先就舒適</w:t>
      </w:r>
      <w:proofErr w:type="gramStart"/>
      <w:r w:rsidRPr="009C2639">
        <w:rPr>
          <w:rFonts w:ascii="Arial" w:eastAsia="標楷體" w:hAnsi="標楷體" w:cs="Arial"/>
          <w:color w:val="262626" w:themeColor="text1" w:themeTint="D9"/>
        </w:rPr>
        <w:t>的車室空間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更顯前衛。</w:t>
      </w:r>
    </w:p>
    <w:p w:rsidR="00C77343" w:rsidRPr="009C2639" w:rsidRDefault="00C77343" w:rsidP="004A66BA">
      <w:pPr>
        <w:ind w:leftChars="50" w:left="120" w:firstLineChars="200" w:firstLine="480"/>
        <w:jc w:val="both"/>
        <w:rPr>
          <w:rFonts w:ascii="Arial" w:eastAsia="標楷體" w:hAnsi="Arial" w:cs="Arial"/>
          <w:color w:val="262626" w:themeColor="text1" w:themeTint="D9"/>
        </w:rPr>
      </w:pPr>
      <w:r w:rsidRPr="009C2639">
        <w:rPr>
          <w:rFonts w:ascii="Arial" w:eastAsia="標楷體" w:hAnsi="Arial" w:cs="Arial"/>
          <w:color w:val="262626" w:themeColor="text1" w:themeTint="D9"/>
        </w:rPr>
        <w:t xml:space="preserve"> </w:t>
      </w:r>
    </w:p>
    <w:p w:rsidR="00C77343" w:rsidRPr="009C2639" w:rsidRDefault="00C77343" w:rsidP="00C77343">
      <w:pPr>
        <w:jc w:val="both"/>
        <w:rPr>
          <w:rFonts w:ascii="Arial" w:eastAsia="標楷體" w:hAnsi="Arial" w:cs="Arial"/>
          <w:b/>
          <w:color w:val="262626" w:themeColor="text1" w:themeTint="D9"/>
        </w:rPr>
      </w:pPr>
      <w:r w:rsidRPr="009C2639">
        <w:rPr>
          <w:rFonts w:ascii="Arial" w:eastAsia="標楷體" w:hAnsi="標楷體" w:cs="Arial"/>
          <w:b/>
          <w:color w:val="262626" w:themeColor="text1" w:themeTint="D9"/>
        </w:rPr>
        <w:t>舒適與</w:t>
      </w:r>
      <w:proofErr w:type="gramStart"/>
      <w:r w:rsidRPr="009C2639">
        <w:rPr>
          <w:rFonts w:ascii="Arial" w:eastAsia="標楷體" w:hAnsi="標楷體" w:cs="Arial"/>
          <w:b/>
          <w:color w:val="262626" w:themeColor="text1" w:themeTint="D9"/>
        </w:rPr>
        <w:t>省油兼得</w:t>
      </w:r>
      <w:proofErr w:type="gramEnd"/>
      <w:r w:rsidRPr="009C2639">
        <w:rPr>
          <w:rFonts w:ascii="Arial" w:eastAsia="標楷體" w:hAnsi="標楷體" w:cs="Arial"/>
          <w:b/>
          <w:color w:val="262626" w:themeColor="text1" w:themeTint="D9"/>
        </w:rPr>
        <w:t>的「內在美」</w:t>
      </w:r>
    </w:p>
    <w:p w:rsidR="00E16A18" w:rsidRPr="00E16A18" w:rsidRDefault="00C73B4F" w:rsidP="00E16A18">
      <w:pPr>
        <w:ind w:leftChars="50" w:left="120" w:firstLineChars="200" w:firstLine="480"/>
        <w:jc w:val="both"/>
        <w:rPr>
          <w:rFonts w:ascii="Arial" w:eastAsia="標楷體" w:hAnsi="標楷體" w:cs="Arial"/>
          <w:color w:val="262626" w:themeColor="text1" w:themeTint="D9"/>
        </w:rPr>
      </w:pPr>
      <w:r w:rsidRPr="009C2639">
        <w:rPr>
          <w:rFonts w:ascii="Arial" w:eastAsia="標楷體" w:hAnsi="標楷體" w:cs="Arial"/>
          <w:color w:val="262626" w:themeColor="text1" w:themeTint="D9"/>
        </w:rPr>
        <w:t>除了擁有動感美學的外型，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擁有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SUPER SENTRA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中大型房車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車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系的省油科技與豪華舒適空間，採用媲美豪華大型房車等級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的車室空間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規格，讓乘客感受自在舒適，並搭載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NISSAN</w:t>
      </w:r>
      <w:r w:rsidR="0045589A" w:rsidRPr="00735459">
        <w:rPr>
          <w:rFonts w:ascii="Arial" w:eastAsia="標楷體" w:hAnsi="標楷體" w:cs="Arial"/>
          <w:color w:val="262626" w:themeColor="text1" w:themeTint="D9"/>
        </w:rPr>
        <w:t>首創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以人體工學打造的「</w:t>
      </w:r>
      <w:r w:rsidR="00C77343" w:rsidRPr="00735459">
        <w:rPr>
          <w:rFonts w:ascii="Arial" w:eastAsia="標楷體" w:hAnsi="標楷體" w:cs="Arial"/>
          <w:color w:val="262626" w:themeColor="text1" w:themeTint="D9"/>
        </w:rPr>
        <w:t>3D</w:t>
      </w:r>
      <w:r w:rsidRPr="009C2639">
        <w:rPr>
          <w:rFonts w:ascii="Arial" w:eastAsia="標楷體" w:hAnsi="標楷體" w:cs="Arial"/>
          <w:color w:val="262626" w:themeColor="text1" w:themeTint="D9"/>
        </w:rPr>
        <w:t>超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體感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紓壓皮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椅」、全車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系標配</w:t>
      </w:r>
      <w:proofErr w:type="gramEnd"/>
      <w:r w:rsidR="00C77343" w:rsidRPr="009C2639">
        <w:rPr>
          <w:rFonts w:ascii="Arial" w:eastAsia="標楷體" w:hAnsi="標楷體" w:cs="Arial"/>
          <w:color w:val="262626" w:themeColor="text1" w:themeTint="D9"/>
        </w:rPr>
        <w:t>「後座中央空調出風口」，為乘客帶來最頂級的享受；平均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18.2KM/L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的國家一級油耗認證殊榮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(</w:t>
      </w:r>
      <w:proofErr w:type="gramStart"/>
      <w:r w:rsidR="00C77343" w:rsidRPr="009C2639">
        <w:rPr>
          <w:rFonts w:ascii="Arial" w:eastAsia="標楷體" w:hAnsi="標楷體" w:cs="Arial"/>
          <w:color w:val="262626" w:themeColor="text1" w:themeTint="D9"/>
        </w:rPr>
        <w:t>註</w:t>
      </w:r>
      <w:proofErr w:type="gramEnd"/>
      <w:r w:rsidR="001611C2">
        <w:rPr>
          <w:rFonts w:ascii="Arial" w:eastAsia="標楷體" w:hAnsi="Arial" w:cs="Arial" w:hint="eastAsia"/>
          <w:color w:val="262626" w:themeColor="text1" w:themeTint="D9"/>
        </w:rPr>
        <w:t>4</w:t>
      </w:r>
      <w:r w:rsidR="00C77343" w:rsidRPr="009C2639">
        <w:rPr>
          <w:rFonts w:ascii="Arial" w:eastAsia="標楷體" w:hAnsi="Arial" w:cs="Arial"/>
          <w:color w:val="262626" w:themeColor="text1" w:themeTint="D9"/>
        </w:rPr>
        <w:t>)</w:t>
      </w:r>
      <w:r w:rsidR="00C77343" w:rsidRPr="009C2639">
        <w:rPr>
          <w:rFonts w:ascii="Arial" w:eastAsia="標楷體" w:hAnsi="標楷體" w:cs="Arial"/>
          <w:color w:val="262626" w:themeColor="text1" w:themeTint="D9"/>
        </w:rPr>
        <w:t>，更是媲美小型房車的油耗表現</w:t>
      </w:r>
      <w:r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車主們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可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同時擁有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與眾不同的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外在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野性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，和對家人愛與呵護的</w:t>
      </w:r>
      <w:r w:rsidR="00174CF9" w:rsidRPr="009C2639">
        <w:rPr>
          <w:rFonts w:ascii="Arial" w:eastAsia="標楷體" w:hAnsi="標楷體" w:cs="Arial"/>
          <w:color w:val="262626" w:themeColor="text1" w:themeTint="D9"/>
        </w:rPr>
        <w:t>優雅</w:t>
      </w:r>
      <w:r w:rsidR="00D90751" w:rsidRPr="009C2639">
        <w:rPr>
          <w:rFonts w:ascii="Arial" w:eastAsia="標楷體" w:hAnsi="標楷體" w:cs="Arial"/>
          <w:color w:val="262626" w:themeColor="text1" w:themeTint="D9"/>
        </w:rPr>
        <w:t>內在。</w:t>
      </w:r>
    </w:p>
    <w:p w:rsidR="00121E23" w:rsidRPr="009C2639" w:rsidRDefault="0020097F" w:rsidP="00324B9B">
      <w:pPr>
        <w:spacing w:line="276" w:lineRule="auto"/>
        <w:jc w:val="both"/>
        <w:rPr>
          <w:rFonts w:ascii="Arial" w:eastAsia="標楷體" w:hAnsi="Arial" w:cs="Arial"/>
          <w:b/>
        </w:rPr>
      </w:pPr>
      <w:r w:rsidRPr="009C2639">
        <w:rPr>
          <w:rFonts w:ascii="Arial" w:eastAsia="標楷體" w:hAnsi="標楷體" w:cs="Arial"/>
          <w:b/>
        </w:rPr>
        <w:lastRenderedPageBreak/>
        <w:t>慶祝</w:t>
      </w:r>
      <w:r w:rsidR="00121E23" w:rsidRPr="009C2639">
        <w:rPr>
          <w:rFonts w:ascii="Arial" w:eastAsia="標楷體" w:hAnsi="Arial" w:cs="Arial"/>
          <w:b/>
        </w:rPr>
        <w:t>SENTRA  aero</w:t>
      </w:r>
      <w:r w:rsidR="00736858" w:rsidRPr="009C2639">
        <w:rPr>
          <w:rFonts w:ascii="Arial" w:eastAsia="標楷體" w:hAnsi="標楷體" w:cs="Arial"/>
          <w:b/>
        </w:rPr>
        <w:t>設計美學</w:t>
      </w:r>
      <w:r w:rsidRPr="009C2639">
        <w:rPr>
          <w:rFonts w:ascii="Arial" w:eastAsia="標楷體" w:hAnsi="標楷體" w:cs="Arial"/>
          <w:b/>
        </w:rPr>
        <w:t>回銷日本</w:t>
      </w:r>
      <w:r w:rsidR="00880037" w:rsidRPr="009C2639">
        <w:rPr>
          <w:rFonts w:ascii="Arial" w:eastAsia="標楷體" w:hAnsi="標楷體" w:cs="Arial"/>
          <w:b/>
        </w:rPr>
        <w:t>，</w:t>
      </w:r>
      <w:r w:rsidR="00880037" w:rsidRPr="009C2639">
        <w:rPr>
          <w:rFonts w:ascii="Arial" w:eastAsia="標楷體" w:hAnsi="Arial" w:cs="Arial"/>
          <w:b/>
        </w:rPr>
        <w:t>SENTRA</w:t>
      </w:r>
      <w:r w:rsidR="00880037" w:rsidRPr="009C2639">
        <w:rPr>
          <w:rFonts w:ascii="Arial" w:eastAsia="標楷體" w:hAnsi="標楷體" w:cs="Arial"/>
          <w:b/>
        </w:rPr>
        <w:t>全</w:t>
      </w:r>
      <w:proofErr w:type="gramStart"/>
      <w:r w:rsidR="00880037" w:rsidRPr="009C2639">
        <w:rPr>
          <w:rFonts w:ascii="Arial" w:eastAsia="標楷體" w:hAnsi="標楷體" w:cs="Arial"/>
          <w:b/>
        </w:rPr>
        <w:t>車系享萬元</w:t>
      </w:r>
      <w:proofErr w:type="gramEnd"/>
      <w:r w:rsidR="00880037" w:rsidRPr="009C2639">
        <w:rPr>
          <w:rFonts w:ascii="Arial" w:eastAsia="標楷體" w:hAnsi="標楷體" w:cs="Arial"/>
          <w:b/>
        </w:rPr>
        <w:t>升級科技套餐</w:t>
      </w:r>
    </w:p>
    <w:p w:rsidR="00B650CC" w:rsidRDefault="00121E23" w:rsidP="008B7FCC">
      <w:pPr>
        <w:spacing w:line="276" w:lineRule="auto"/>
        <w:jc w:val="both"/>
        <w:rPr>
          <w:rFonts w:ascii="Arial" w:eastAsia="標楷體" w:hAnsi="標楷體" w:cs="Arial"/>
          <w:color w:val="262626" w:themeColor="text1" w:themeTint="D9"/>
        </w:rPr>
      </w:pPr>
      <w:r w:rsidRPr="009C2639">
        <w:rPr>
          <w:rFonts w:ascii="Arial" w:eastAsia="標楷體" w:hAnsi="Arial" w:cs="Arial"/>
        </w:rPr>
        <w:t xml:space="preserve">   </w:t>
      </w:r>
      <w:r w:rsidRPr="009C2639">
        <w:rPr>
          <w:rFonts w:ascii="Arial" w:eastAsia="標楷體" w:hAnsi="標楷體" w:cs="Arial"/>
          <w:color w:val="262626" w:themeColor="text1" w:themeTint="D9"/>
        </w:rPr>
        <w:t>擁有超舒適的越級規格，結合超省油的節能</w:t>
      </w:r>
      <w:r w:rsidR="00262C7D" w:rsidRPr="009C2639">
        <w:rPr>
          <w:rFonts w:ascii="Arial" w:eastAsia="標楷體" w:hAnsi="標楷體" w:cs="Arial"/>
          <w:color w:val="262626" w:themeColor="text1" w:themeTint="D9"/>
        </w:rPr>
        <w:t>科技，更具備</w:t>
      </w:r>
      <w:proofErr w:type="gramStart"/>
      <w:r w:rsidR="00262C7D" w:rsidRPr="009C2639">
        <w:rPr>
          <w:rFonts w:ascii="Arial" w:eastAsia="標楷體" w:hAnsi="標楷體" w:cs="Arial"/>
          <w:color w:val="262626" w:themeColor="text1" w:themeTint="D9"/>
        </w:rPr>
        <w:t>日本超跑美學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外型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的</w:t>
      </w:r>
      <w:r w:rsidR="0020097F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62C7D" w:rsidRPr="009C2639">
        <w:rPr>
          <w:rFonts w:ascii="Arial" w:eastAsia="標楷體" w:hAnsi="標楷體" w:cs="Arial"/>
          <w:color w:val="262626" w:themeColor="text1" w:themeTint="D9"/>
        </w:rPr>
        <w:t>，不僅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能滿足家人對家庭房車的需求，更能喚醒車主內心的野性渴望</w:t>
      </w:r>
      <w:r w:rsidRPr="009C2639">
        <w:rPr>
          <w:rFonts w:ascii="Arial" w:eastAsia="標楷體" w:hAnsi="標楷體" w:cs="Arial"/>
          <w:color w:val="262626" w:themeColor="text1" w:themeTint="D9"/>
        </w:rPr>
        <w:t>。</w:t>
      </w:r>
      <w:r w:rsidR="0054286E" w:rsidRPr="009C2639">
        <w:rPr>
          <w:rFonts w:ascii="Arial" w:eastAsia="標楷體" w:hAnsi="標楷體" w:cs="Arial"/>
          <w:color w:val="262626" w:themeColor="text1" w:themeTint="D9"/>
        </w:rPr>
        <w:t>現在為慶祝</w:t>
      </w:r>
      <w:r w:rsidR="0054286E" w:rsidRPr="009C2639">
        <w:rPr>
          <w:rFonts w:ascii="Arial" w:eastAsia="標楷體" w:hAnsi="Arial" w:cs="Arial"/>
          <w:color w:val="262626" w:themeColor="text1" w:themeTint="D9"/>
        </w:rPr>
        <w:t xml:space="preserve">SENTRA aero </w:t>
      </w:r>
      <w:r w:rsidR="008737B2" w:rsidRPr="009C2639">
        <w:rPr>
          <w:rFonts w:ascii="Arial" w:eastAsia="標楷體" w:hAnsi="標楷體" w:cs="Arial"/>
          <w:color w:val="262626" w:themeColor="text1" w:themeTint="D9"/>
        </w:rPr>
        <w:t>設計美學席捲回銷</w:t>
      </w:r>
      <w:r w:rsidR="00B650CC" w:rsidRPr="009C2639">
        <w:rPr>
          <w:rFonts w:ascii="Arial" w:eastAsia="標楷體" w:hAnsi="標楷體" w:cs="Arial"/>
          <w:color w:val="262626" w:themeColor="text1" w:themeTint="D9"/>
        </w:rPr>
        <w:t>日本，</w:t>
      </w:r>
      <w:r w:rsidR="00DF5E1A">
        <w:rPr>
          <w:rFonts w:ascii="Arial" w:eastAsia="標楷體" w:hAnsi="標楷體" w:cs="Arial" w:hint="eastAsia"/>
          <w:color w:val="262626" w:themeColor="text1" w:themeTint="D9"/>
        </w:rPr>
        <w:t>自即日起至</w:t>
      </w:r>
      <w:r w:rsidR="00DF5E1A">
        <w:rPr>
          <w:rFonts w:ascii="Arial" w:eastAsia="標楷體" w:hAnsi="標楷體" w:cs="Arial" w:hint="eastAsia"/>
          <w:color w:val="262626" w:themeColor="text1" w:themeTint="D9"/>
        </w:rPr>
        <w:t>10</w:t>
      </w:r>
      <w:r w:rsidR="00DF5E1A">
        <w:rPr>
          <w:rFonts w:ascii="Arial" w:eastAsia="標楷體" w:hAnsi="標楷體" w:cs="Arial" w:hint="eastAsia"/>
          <w:color w:val="262626" w:themeColor="text1" w:themeTint="D9"/>
        </w:rPr>
        <w:t>月底止，</w:t>
      </w:r>
      <w:r w:rsidR="00407709" w:rsidRPr="009C2639">
        <w:rPr>
          <w:rFonts w:ascii="Arial" w:eastAsia="標楷體" w:hAnsi="Arial" w:cs="Arial"/>
          <w:color w:val="262626" w:themeColor="text1" w:themeTint="D9"/>
        </w:rPr>
        <w:t>SENTRA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全車系推出萬元升級價值</w:t>
      </w:r>
      <w:r w:rsidR="00407709" w:rsidRPr="009C2639">
        <w:rPr>
          <w:rFonts w:ascii="Arial" w:eastAsia="標楷體" w:hAnsi="Arial" w:cs="Arial"/>
          <w:color w:val="262626" w:themeColor="text1" w:themeTint="D9"/>
        </w:rPr>
        <w:t>5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萬</w:t>
      </w:r>
      <w:r w:rsidR="00DD6B72" w:rsidRPr="009C2639">
        <w:rPr>
          <w:rFonts w:ascii="Arial" w:eastAsia="標楷體" w:hAnsi="標楷體" w:cs="Arial"/>
          <w:color w:val="262626" w:themeColor="text1" w:themeTint="D9"/>
        </w:rPr>
        <w:t>元</w:t>
      </w:r>
      <w:r w:rsidR="00407709" w:rsidRPr="009C2639">
        <w:rPr>
          <w:rFonts w:ascii="Arial" w:eastAsia="標楷體" w:hAnsi="標楷體" w:cs="Arial"/>
          <w:color w:val="262626" w:themeColor="text1" w:themeTint="D9"/>
        </w:rPr>
        <w:t>科技套餐</w:t>
      </w:r>
      <w:r w:rsidR="001868D1" w:rsidRPr="009C2639">
        <w:rPr>
          <w:rFonts w:ascii="Arial" w:eastAsia="標楷體" w:hAnsi="標楷體" w:cs="Arial"/>
          <w:color w:val="262626" w:themeColor="text1" w:themeTint="D9"/>
        </w:rPr>
        <w:t>，包含</w:t>
      </w:r>
      <w:r w:rsidR="001868D1" w:rsidRPr="009C2639">
        <w:rPr>
          <w:rFonts w:ascii="Arial" w:eastAsia="標楷體" w:hAnsi="Arial" w:cs="Arial"/>
          <w:color w:val="262626" w:themeColor="text1" w:themeTint="D9"/>
        </w:rPr>
        <w:t>8</w:t>
      </w:r>
      <w:r w:rsidR="001868D1" w:rsidRPr="009C2639">
        <w:rPr>
          <w:rFonts w:ascii="Arial" w:eastAsia="標楷體" w:hAnsi="標楷體" w:cs="Arial"/>
          <w:color w:val="262626" w:themeColor="text1" w:themeTint="D9"/>
        </w:rPr>
        <w:t>吋高解析度影音主機、倒車</w:t>
      </w:r>
      <w:r w:rsidR="001868D1" w:rsidRPr="009C2639">
        <w:rPr>
          <w:rFonts w:ascii="Arial" w:eastAsia="標楷體" w:hAnsi="Arial" w:cs="Arial"/>
          <w:color w:val="262626" w:themeColor="text1" w:themeTint="D9"/>
        </w:rPr>
        <w:t>CCD</w:t>
      </w:r>
      <w:r w:rsidR="001868D1" w:rsidRPr="009C2639">
        <w:rPr>
          <w:rFonts w:ascii="Arial" w:eastAsia="標楷體" w:hAnsi="標楷體" w:cs="Arial"/>
          <w:color w:val="262626" w:themeColor="text1" w:themeTint="D9"/>
        </w:rPr>
        <w:t>及</w:t>
      </w:r>
      <w:r w:rsidR="00A009F4" w:rsidRPr="009C2639">
        <w:rPr>
          <w:rFonts w:ascii="Arial" w:eastAsia="標楷體" w:hAnsi="Arial" w:cs="Arial"/>
          <w:color w:val="262626" w:themeColor="text1" w:themeTint="D9"/>
        </w:rPr>
        <w:t xml:space="preserve">1080P </w:t>
      </w:r>
      <w:r w:rsidR="001868D1" w:rsidRPr="009C2639">
        <w:rPr>
          <w:rFonts w:ascii="Arial" w:eastAsia="標楷體" w:hAnsi="Arial" w:cs="Arial"/>
          <w:color w:val="262626" w:themeColor="text1" w:themeTint="D9"/>
        </w:rPr>
        <w:t>DVR</w:t>
      </w:r>
      <w:r w:rsidR="001868D1" w:rsidRPr="009C2639">
        <w:rPr>
          <w:rFonts w:ascii="Arial" w:eastAsia="標楷體" w:hAnsi="標楷體" w:cs="Arial"/>
          <w:color w:val="262626" w:themeColor="text1" w:themeTint="D9"/>
        </w:rPr>
        <w:t>行車紀錄器</w:t>
      </w:r>
      <w:r w:rsidR="00C72EFE"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57675D">
        <w:rPr>
          <w:rFonts w:ascii="Arial" w:eastAsia="標楷體" w:hAnsi="標楷體" w:cs="Arial" w:hint="eastAsia"/>
          <w:color w:val="262626" w:themeColor="text1" w:themeTint="D9"/>
        </w:rPr>
        <w:t>及</w:t>
      </w:r>
      <w:r w:rsidR="00C72EFE" w:rsidRPr="009C2639">
        <w:rPr>
          <w:rFonts w:ascii="Arial" w:eastAsia="標楷體" w:hAnsi="Arial" w:cs="Arial"/>
          <w:color w:val="262626" w:themeColor="text1" w:themeTint="D9"/>
        </w:rPr>
        <w:t>40</w:t>
      </w:r>
      <w:r w:rsidR="00C72EFE" w:rsidRPr="009C2639">
        <w:rPr>
          <w:rFonts w:ascii="Arial" w:eastAsia="標楷體" w:hAnsi="標楷體" w:cs="Arial"/>
          <w:color w:val="262626" w:themeColor="text1" w:themeTint="D9"/>
        </w:rPr>
        <w:t>萬</w:t>
      </w:r>
      <w:r w:rsidR="00C72EFE" w:rsidRPr="009C2639">
        <w:rPr>
          <w:rFonts w:ascii="Arial" w:eastAsia="標楷體" w:hAnsi="Arial" w:cs="Arial"/>
          <w:color w:val="262626" w:themeColor="text1" w:themeTint="D9"/>
        </w:rPr>
        <w:t>40</w:t>
      </w:r>
      <w:r w:rsidR="00C72EFE" w:rsidRPr="009C2639">
        <w:rPr>
          <w:rFonts w:ascii="Arial" w:eastAsia="標楷體" w:hAnsi="標楷體" w:cs="Arial"/>
          <w:color w:val="262626" w:themeColor="text1" w:themeTint="D9"/>
        </w:rPr>
        <w:t>期</w:t>
      </w:r>
      <w:r w:rsidR="00C72EFE" w:rsidRPr="009C2639">
        <w:rPr>
          <w:rFonts w:ascii="Arial" w:eastAsia="標楷體" w:hAnsi="Arial" w:cs="Arial"/>
          <w:color w:val="262626" w:themeColor="text1" w:themeTint="D9"/>
        </w:rPr>
        <w:t>0</w:t>
      </w:r>
      <w:r w:rsidR="00C72EFE" w:rsidRPr="009C2639">
        <w:rPr>
          <w:rFonts w:ascii="Arial" w:eastAsia="標楷體" w:hAnsi="標楷體" w:cs="Arial"/>
          <w:color w:val="262626" w:themeColor="text1" w:themeTint="D9"/>
        </w:rPr>
        <w:t>利率</w:t>
      </w:r>
      <w:r w:rsidR="0057675D">
        <w:rPr>
          <w:rFonts w:ascii="Arial" w:eastAsia="標楷體" w:hAnsi="標楷體" w:cs="Arial" w:hint="eastAsia"/>
          <w:color w:val="262626" w:themeColor="text1" w:themeTint="D9"/>
        </w:rPr>
        <w:t>優惠，</w:t>
      </w:r>
      <w:r w:rsidR="00407709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C73B4F" w:rsidRPr="009C2639">
        <w:rPr>
          <w:rFonts w:ascii="Arial" w:eastAsia="標楷體" w:hAnsi="標楷體" w:cs="Arial"/>
          <w:color w:val="262626" w:themeColor="text1" w:themeTint="D9"/>
        </w:rPr>
        <w:t>再享</w:t>
      </w:r>
      <w:r w:rsidR="008737B2" w:rsidRPr="009C2639">
        <w:rPr>
          <w:rFonts w:ascii="Arial" w:eastAsia="標楷體" w:hAnsi="Arial" w:cs="Arial"/>
          <w:color w:val="262626" w:themeColor="text1" w:themeTint="D9"/>
        </w:rPr>
        <w:t>1</w:t>
      </w:r>
      <w:r w:rsidR="008737B2" w:rsidRPr="009C2639">
        <w:rPr>
          <w:rFonts w:ascii="Arial" w:eastAsia="標楷體" w:hAnsi="標楷體" w:cs="Arial"/>
          <w:color w:val="262626" w:themeColor="text1" w:themeTint="D9"/>
        </w:rPr>
        <w:t>萬元</w:t>
      </w:r>
      <w:proofErr w:type="gramStart"/>
      <w:r w:rsidR="008737B2" w:rsidRPr="009C2639">
        <w:rPr>
          <w:rFonts w:ascii="Arial" w:eastAsia="標楷體" w:hAnsi="標楷體" w:cs="Arial"/>
          <w:color w:val="262626" w:themeColor="text1" w:themeTint="D9"/>
        </w:rPr>
        <w:t>購車金</w:t>
      </w:r>
      <w:proofErr w:type="gramEnd"/>
      <w:r w:rsidRPr="009C2639">
        <w:rPr>
          <w:rFonts w:ascii="Arial" w:eastAsia="標楷體" w:hAnsi="標楷體" w:cs="Arial"/>
          <w:color w:val="262626" w:themeColor="text1" w:themeTint="D9"/>
        </w:rPr>
        <w:t>，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讓消費者輕鬆擁有</w:t>
      </w:r>
      <w:r w:rsidR="0020097F" w:rsidRPr="009C2639">
        <w:rPr>
          <w:rFonts w:ascii="Arial" w:eastAsia="標楷體" w:hAnsi="Arial" w:cs="Arial"/>
          <w:color w:val="262626" w:themeColor="text1" w:themeTint="D9"/>
        </w:rPr>
        <w:t>SENTRA aero</w:t>
      </w:r>
      <w:r w:rsidR="0020097F" w:rsidRPr="009C2639">
        <w:rPr>
          <w:rFonts w:ascii="Arial" w:eastAsia="標楷體" w:hAnsi="標楷體" w:cs="Arial"/>
          <w:color w:val="262626" w:themeColor="text1" w:themeTint="D9"/>
        </w:rPr>
        <w:t>風靡東瀛的野性魅力</w:t>
      </w:r>
      <w:r w:rsidRPr="009C2639">
        <w:rPr>
          <w:rFonts w:ascii="Arial" w:eastAsia="標楷體" w:hAnsi="標楷體" w:cs="Arial"/>
          <w:color w:val="262626" w:themeColor="text1" w:themeTint="D9"/>
        </w:rPr>
        <w:t>。</w:t>
      </w:r>
      <w:r w:rsidR="00B23F85">
        <w:rPr>
          <w:rFonts w:ascii="Arial" w:eastAsia="標楷體" w:hAnsi="標楷體" w:cs="Arial" w:hint="eastAsia"/>
          <w:color w:val="262626" w:themeColor="text1" w:themeTint="D9"/>
        </w:rPr>
        <w:t>優惠活動</w:t>
      </w:r>
      <w:r w:rsidRPr="009C2639">
        <w:rPr>
          <w:rFonts w:ascii="Arial" w:eastAsia="標楷體" w:hAnsi="標楷體" w:cs="Arial"/>
          <w:color w:val="262626" w:themeColor="text1" w:themeTint="D9"/>
        </w:rPr>
        <w:t>詳細內容請上官網</w:t>
      </w:r>
      <w:hyperlink r:id="rId10" w:history="1">
        <w:r w:rsidRPr="009C2639">
          <w:rPr>
            <w:rFonts w:ascii="Arial" w:eastAsia="標楷體" w:hAnsi="Arial" w:cs="Arial"/>
            <w:color w:val="262626" w:themeColor="text1" w:themeTint="D9"/>
          </w:rPr>
          <w:t>www.nissan.com.tw</w:t>
        </w:r>
      </w:hyperlink>
      <w:r w:rsidRPr="009C2639">
        <w:rPr>
          <w:rFonts w:ascii="Arial" w:eastAsia="標楷體" w:hAnsi="標楷體" w:cs="Arial"/>
          <w:color w:val="262626" w:themeColor="text1" w:themeTint="D9"/>
        </w:rPr>
        <w:t>或至全省展示中心洽詢。</w:t>
      </w:r>
    </w:p>
    <w:p w:rsidR="0003556D" w:rsidRPr="009C2639" w:rsidRDefault="0003556D" w:rsidP="008B7FCC">
      <w:pPr>
        <w:spacing w:line="276" w:lineRule="auto"/>
        <w:jc w:val="both"/>
        <w:rPr>
          <w:rFonts w:ascii="Arial" w:eastAsia="標楷體" w:hAnsi="Arial" w:cs="Arial"/>
          <w:color w:val="262626" w:themeColor="text1" w:themeTint="D9"/>
        </w:rPr>
      </w:pPr>
    </w:p>
    <w:tbl>
      <w:tblPr>
        <w:tblW w:w="4835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19"/>
        <w:gridCol w:w="2273"/>
        <w:gridCol w:w="2273"/>
        <w:gridCol w:w="2274"/>
      </w:tblGrid>
      <w:tr w:rsidR="00C77343" w:rsidRPr="009C2639" w:rsidTr="004B144D">
        <w:trPr>
          <w:trHeight w:val="367"/>
        </w:trPr>
        <w:tc>
          <w:tcPr>
            <w:tcW w:w="2819" w:type="dxa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車型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傳奇版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豪華版</w:t>
            </w:r>
          </w:p>
        </w:tc>
        <w:tc>
          <w:tcPr>
            <w:tcW w:w="2274" w:type="dxa"/>
            <w:vAlign w:val="center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旗艦版</w:t>
            </w:r>
          </w:p>
        </w:tc>
      </w:tr>
      <w:tr w:rsidR="00C77343" w:rsidRPr="009C2639" w:rsidTr="004B144D">
        <w:trPr>
          <w:trHeight w:val="446"/>
        </w:trPr>
        <w:tc>
          <w:tcPr>
            <w:tcW w:w="2819" w:type="dxa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b/>
                <w:color w:val="262626" w:themeColor="text1" w:themeTint="D9"/>
              </w:rPr>
            </w:pPr>
            <w:r w:rsidRPr="009C2639">
              <w:rPr>
                <w:rFonts w:ascii="Arial" w:eastAsia="標楷體" w:hAnsi="標楷體" w:cs="Arial"/>
                <w:b/>
                <w:color w:val="262626" w:themeColor="text1" w:themeTint="D9"/>
              </w:rPr>
              <w:t>新台幣建議售價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color w:val="262626" w:themeColor="text1" w:themeTint="D9"/>
              </w:rPr>
            </w:pPr>
            <w:r w:rsidRPr="009C2639">
              <w:rPr>
                <w:rFonts w:ascii="Arial" w:eastAsia="標楷體" w:hAnsi="Arial" w:cs="Arial"/>
                <w:color w:val="262626" w:themeColor="text1" w:themeTint="D9"/>
              </w:rPr>
              <w:t>71.5</w:t>
            </w:r>
            <w:r w:rsidRPr="009C2639">
              <w:rPr>
                <w:rFonts w:ascii="Arial" w:eastAsia="標楷體" w:hAnsi="標楷體" w:cs="Arial"/>
                <w:color w:val="262626" w:themeColor="text1" w:themeTint="D9"/>
              </w:rPr>
              <w:t>萬</w:t>
            </w:r>
          </w:p>
        </w:tc>
        <w:tc>
          <w:tcPr>
            <w:tcW w:w="2273" w:type="dxa"/>
            <w:vAlign w:val="center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color w:val="262626" w:themeColor="text1" w:themeTint="D9"/>
              </w:rPr>
            </w:pPr>
            <w:r w:rsidRPr="009C2639">
              <w:rPr>
                <w:rFonts w:ascii="Arial" w:eastAsia="標楷體" w:hAnsi="Arial" w:cs="Arial"/>
                <w:color w:val="262626" w:themeColor="text1" w:themeTint="D9"/>
              </w:rPr>
              <w:t>74.5</w:t>
            </w:r>
            <w:r w:rsidRPr="009C2639">
              <w:rPr>
                <w:rFonts w:ascii="Arial" w:eastAsia="標楷體" w:hAnsi="標楷體" w:cs="Arial"/>
                <w:color w:val="262626" w:themeColor="text1" w:themeTint="D9"/>
              </w:rPr>
              <w:t>萬</w:t>
            </w:r>
          </w:p>
        </w:tc>
        <w:tc>
          <w:tcPr>
            <w:tcW w:w="2274" w:type="dxa"/>
            <w:vAlign w:val="center"/>
          </w:tcPr>
          <w:p w:rsidR="00C77343" w:rsidRPr="009C2639" w:rsidRDefault="00C77343" w:rsidP="00C77343">
            <w:pPr>
              <w:spacing w:line="276" w:lineRule="auto"/>
              <w:jc w:val="both"/>
              <w:rPr>
                <w:rFonts w:ascii="Arial" w:eastAsia="標楷體" w:hAnsi="Arial" w:cs="Arial"/>
                <w:color w:val="262626" w:themeColor="text1" w:themeTint="D9"/>
              </w:rPr>
            </w:pPr>
            <w:r w:rsidRPr="009C2639">
              <w:rPr>
                <w:rFonts w:ascii="Arial" w:eastAsia="標楷體" w:hAnsi="Arial" w:cs="Arial"/>
                <w:color w:val="262626" w:themeColor="text1" w:themeTint="D9"/>
              </w:rPr>
              <w:t>79.5</w:t>
            </w:r>
            <w:r w:rsidRPr="009C2639">
              <w:rPr>
                <w:rFonts w:ascii="Arial" w:eastAsia="標楷體" w:hAnsi="標楷體" w:cs="Arial"/>
                <w:color w:val="262626" w:themeColor="text1" w:themeTint="D9"/>
              </w:rPr>
              <w:t>萬</w:t>
            </w:r>
          </w:p>
        </w:tc>
      </w:tr>
    </w:tbl>
    <w:p w:rsidR="008B3BD8" w:rsidRPr="009C2639" w:rsidRDefault="008B3BD8" w:rsidP="008B7FCC">
      <w:pPr>
        <w:spacing w:line="276" w:lineRule="auto"/>
        <w:jc w:val="both"/>
        <w:rPr>
          <w:rFonts w:ascii="Arial" w:eastAsia="標楷體" w:hAnsi="Arial" w:cs="Arial"/>
          <w:color w:val="262626" w:themeColor="text1" w:themeTint="D9"/>
          <w:sz w:val="22"/>
          <w:szCs w:val="20"/>
        </w:rPr>
      </w:pPr>
    </w:p>
    <w:p w:rsidR="00DF5E1A" w:rsidRPr="00DF5E1A" w:rsidRDefault="00DF5E1A" w:rsidP="00DF5E1A">
      <w:pPr>
        <w:spacing w:line="276" w:lineRule="auto"/>
        <w:ind w:left="629" w:hangingChars="286" w:hanging="629"/>
        <w:jc w:val="both"/>
        <w:rPr>
          <w:rFonts w:ascii="標楷體" w:eastAsia="標楷體" w:hAnsi="標楷體" w:cs="Arial"/>
          <w:szCs w:val="20"/>
        </w:rPr>
      </w:pP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r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1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：科技套餐以經銷公司實際銷售包裝為主，</w:t>
      </w:r>
      <w:r w:rsidR="00C67B14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贈送</w:t>
      </w:r>
      <w:r w:rsidRPr="00DF5E1A">
        <w:rPr>
          <w:rFonts w:ascii="Arial" w:eastAsia="標楷體" w:hAnsi="Arial" w:cs="Arial"/>
          <w:color w:val="262626" w:themeColor="text1" w:themeTint="D9"/>
          <w:sz w:val="22"/>
          <w:szCs w:val="20"/>
        </w:rPr>
        <w:t>TPMS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或</w:t>
      </w:r>
      <w:r w:rsidRPr="00DF5E1A">
        <w:rPr>
          <w:rFonts w:ascii="Arial" w:eastAsia="標楷體" w:hAnsi="Arial" w:cs="Arial"/>
          <w:color w:val="262626" w:themeColor="text1" w:themeTint="D9"/>
          <w:sz w:val="22"/>
          <w:szCs w:val="20"/>
        </w:rPr>
        <w:t>D</w:t>
      </w:r>
      <w:r w:rsidR="005031DF"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V</w:t>
      </w:r>
      <w:r w:rsidRPr="00DF5E1A">
        <w:rPr>
          <w:rFonts w:ascii="Arial" w:eastAsia="標楷體" w:hAnsi="Arial" w:cs="Arial"/>
          <w:color w:val="262626" w:themeColor="text1" w:themeTint="D9"/>
          <w:sz w:val="22"/>
          <w:szCs w:val="20"/>
        </w:rPr>
        <w:t>R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依經銷公司包裝擇一出貨。</w:t>
      </w:r>
    </w:p>
    <w:p w:rsidR="00B23F85" w:rsidRDefault="00CD00FD" w:rsidP="00DF5E1A">
      <w:pPr>
        <w:spacing w:line="276" w:lineRule="auto"/>
        <w:ind w:left="629" w:hangingChars="286" w:hanging="629"/>
        <w:jc w:val="both"/>
        <w:rPr>
          <w:rFonts w:ascii="Arial" w:eastAsia="標楷體" w:hAnsi="標楷體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proofErr w:type="gramEnd"/>
      <w:r w:rsidR="00DF5E1A"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2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</w:t>
      </w:r>
      <w:r w:rsidR="00B23F85" w:rsidRPr="00B23F85">
        <w:rPr>
          <w:rFonts w:ascii="Arial" w:eastAsia="標楷體" w:hAnsi="標楷體" w:cs="Arial"/>
          <w:color w:val="262626" w:themeColor="text1" w:themeTint="D9"/>
          <w:sz w:val="22"/>
          <w:szCs w:val="20"/>
        </w:rPr>
        <w:t>40</w:t>
      </w:r>
      <w:r w:rsidR="00B23F85" w:rsidRPr="00B23F85">
        <w:rPr>
          <w:rFonts w:ascii="Arial" w:eastAsia="標楷體" w:hAnsi="標楷體" w:cs="Arial"/>
          <w:color w:val="262626" w:themeColor="text1" w:themeTint="D9"/>
          <w:sz w:val="22"/>
          <w:szCs w:val="20"/>
        </w:rPr>
        <w:t>萬</w:t>
      </w:r>
      <w:r w:rsidR="00B23F85" w:rsidRPr="00B23F85">
        <w:rPr>
          <w:rFonts w:ascii="Arial" w:eastAsia="標楷體" w:hAnsi="標楷體" w:cs="Arial"/>
          <w:color w:val="262626" w:themeColor="text1" w:themeTint="D9"/>
          <w:sz w:val="22"/>
          <w:szCs w:val="20"/>
        </w:rPr>
        <w:t>40</w:t>
      </w:r>
      <w:r w:rsidR="00B23F85" w:rsidRPr="00B23F85">
        <w:rPr>
          <w:rFonts w:ascii="Arial" w:eastAsia="標楷體" w:hAnsi="標楷體" w:cs="Arial"/>
          <w:color w:val="262626" w:themeColor="text1" w:themeTint="D9"/>
          <w:sz w:val="22"/>
          <w:szCs w:val="20"/>
        </w:rPr>
        <w:t>期</w:t>
      </w:r>
      <w:r w:rsidR="00B23F85" w:rsidRPr="00B23F85">
        <w:rPr>
          <w:rFonts w:ascii="Arial" w:eastAsia="標楷體" w:hAnsi="標楷體" w:cs="Arial"/>
          <w:color w:val="262626" w:themeColor="text1" w:themeTint="D9"/>
          <w:sz w:val="22"/>
          <w:szCs w:val="20"/>
        </w:rPr>
        <w:t>0</w:t>
      </w:r>
      <w:r w:rsidR="00B23F85" w:rsidRPr="00B23F85">
        <w:rPr>
          <w:rFonts w:ascii="Arial" w:eastAsia="標楷體" w:hAnsi="標楷體" w:cs="Arial"/>
          <w:color w:val="262626" w:themeColor="text1" w:themeTint="D9"/>
          <w:sz w:val="22"/>
          <w:szCs w:val="20"/>
        </w:rPr>
        <w:t>利率</w:t>
      </w:r>
      <w:r w:rsidR="00B23F85" w:rsidRPr="00B23F85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分期專案係由經銷公司提供，分期付款與現金付款之建議售價相同，現金優惠購車總價與分期購車總價係有價差，詳細交易條件請洽各經銷公司，經銷公司並保留最後核准與否權利。</w:t>
      </w:r>
    </w:p>
    <w:p w:rsidR="00735459" w:rsidRDefault="001611C2" w:rsidP="00DF5E1A">
      <w:pPr>
        <w:spacing w:line="276" w:lineRule="auto"/>
        <w:ind w:left="629" w:hangingChars="286" w:hanging="629"/>
        <w:jc w:val="both"/>
        <w:rPr>
          <w:rFonts w:ascii="Arial" w:eastAsia="標楷體" w:hAnsi="標楷體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proofErr w:type="gramEnd"/>
      <w:r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3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1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萬元購</w:t>
      </w:r>
      <w:proofErr w:type="gramStart"/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車金係採</w:t>
      </w:r>
      <w:proofErr w:type="gramEnd"/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原</w:t>
      </w:r>
      <w:proofErr w:type="spellStart"/>
      <w:r w:rsidR="00D82916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Sentra</w:t>
      </w:r>
      <w:proofErr w:type="spellEnd"/>
      <w:r w:rsidR="00D82916"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 xml:space="preserve"> aero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車型售價直接折扣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1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萬，如</w:t>
      </w:r>
      <w:proofErr w:type="spellStart"/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Sentra</w:t>
      </w:r>
      <w:proofErr w:type="spellEnd"/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 xml:space="preserve"> aero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傳奇版建議售價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71.5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萬，優惠價為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70.5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萬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。</w:t>
      </w:r>
    </w:p>
    <w:p w:rsidR="00CD00FD" w:rsidRPr="00DF5E1A" w:rsidRDefault="00B23F85" w:rsidP="00DF5E1A">
      <w:pPr>
        <w:spacing w:line="276" w:lineRule="auto"/>
        <w:ind w:left="629" w:hangingChars="286" w:hanging="629"/>
        <w:jc w:val="both"/>
        <w:rPr>
          <w:rFonts w:ascii="Arial" w:eastAsia="標楷體" w:hAnsi="Arial" w:cs="Arial"/>
          <w:color w:val="262626" w:themeColor="text1" w:themeTint="D9"/>
          <w:sz w:val="22"/>
          <w:szCs w:val="20"/>
        </w:rPr>
      </w:pPr>
      <w:proofErr w:type="gramStart"/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註</w:t>
      </w:r>
      <w:proofErr w:type="gramEnd"/>
      <w:r w:rsidR="001611C2"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4</w:t>
      </w:r>
      <w:r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：</w:t>
      </w:r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油耗資訊係根據經濟部能源局所進行美</w:t>
      </w:r>
      <w:proofErr w:type="gramStart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規</w:t>
      </w:r>
      <w:proofErr w:type="gramEnd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測試之結果，其詳細測試條件請參閱經濟部能源局網站</w:t>
      </w:r>
      <w:r w:rsidR="00CD00FD" w:rsidRPr="00DF5E1A">
        <w:rPr>
          <w:rFonts w:ascii="Arial" w:eastAsia="標楷體" w:hAnsi="Arial" w:cs="Arial"/>
          <w:color w:val="262626" w:themeColor="text1" w:themeTint="D9"/>
          <w:sz w:val="22"/>
          <w:szCs w:val="20"/>
        </w:rPr>
        <w:t>http://www.moeaboe.gov.tw</w:t>
      </w:r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，車主在道路上開車時，因受天候、路況、塞車、使用車上空調系統、甚至駕駛者開車習慣等因素影響，實際每公升汽</w:t>
      </w:r>
      <w:r>
        <w:rPr>
          <w:rFonts w:ascii="Arial" w:eastAsia="標楷體" w:hAnsi="標楷體" w:cs="Arial" w:hint="eastAsia"/>
          <w:color w:val="262626" w:themeColor="text1" w:themeTint="D9"/>
          <w:sz w:val="22"/>
          <w:szCs w:val="20"/>
        </w:rPr>
        <w:t>(</w:t>
      </w:r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柴</w:t>
      </w:r>
      <w:r>
        <w:rPr>
          <w:rFonts w:ascii="Arial" w:eastAsia="標楷體" w:hAnsi="Arial" w:cs="Arial" w:hint="eastAsia"/>
          <w:color w:val="262626" w:themeColor="text1" w:themeTint="D9"/>
          <w:sz w:val="22"/>
          <w:szCs w:val="20"/>
        </w:rPr>
        <w:t>)</w:t>
      </w:r>
      <w:proofErr w:type="gramStart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油於道路</w:t>
      </w:r>
      <w:proofErr w:type="gramEnd"/>
      <w:r w:rsidR="00CD00FD" w:rsidRPr="00DF5E1A">
        <w:rPr>
          <w:rFonts w:ascii="Arial" w:eastAsia="標楷體" w:hAnsi="標楷體" w:cs="Arial"/>
          <w:color w:val="262626" w:themeColor="text1" w:themeTint="D9"/>
          <w:sz w:val="22"/>
          <w:szCs w:val="20"/>
        </w:rPr>
        <w:t>上行駛的公里數可能會有所不同。</w:t>
      </w:r>
    </w:p>
    <w:p w:rsidR="00CD00FD" w:rsidRPr="0003556D" w:rsidRDefault="009C2639" w:rsidP="009C2639">
      <w:pPr>
        <w:spacing w:line="276" w:lineRule="auto"/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03556D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p w:rsidR="00121E23" w:rsidRPr="009C2639" w:rsidRDefault="00121E23" w:rsidP="008B7FCC">
      <w:pPr>
        <w:spacing w:line="276" w:lineRule="auto"/>
        <w:jc w:val="both"/>
        <w:rPr>
          <w:rFonts w:ascii="Arial" w:eastAsia="標楷體" w:hAnsi="Arial" w:cs="Arial"/>
          <w:sz w:val="22"/>
          <w:szCs w:val="20"/>
        </w:rPr>
      </w:pPr>
      <w:r w:rsidRPr="009C2639">
        <w:rPr>
          <w:rFonts w:ascii="Arial" w:eastAsia="標楷體" w:hAnsi="標楷體" w:cs="Arial"/>
          <w:sz w:val="22"/>
          <w:szCs w:val="20"/>
        </w:rPr>
        <w:t>聯絡方式：</w:t>
      </w:r>
    </w:p>
    <w:p w:rsidR="00121E23" w:rsidRPr="009C2639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2"/>
          <w:szCs w:val="20"/>
        </w:rPr>
      </w:pPr>
      <w:r w:rsidRPr="009C2639">
        <w:rPr>
          <w:rFonts w:ascii="Arial" w:eastAsia="標楷體" w:hAnsi="標楷體" w:cs="Arial"/>
          <w:sz w:val="22"/>
          <w:szCs w:val="20"/>
        </w:rPr>
        <w:t>裕隆日產汽車股份有限公司</w:t>
      </w:r>
      <w:r w:rsidRPr="009C2639">
        <w:rPr>
          <w:rFonts w:ascii="Arial" w:eastAsia="標楷體" w:hAnsi="Arial" w:cs="Arial"/>
          <w:sz w:val="22"/>
          <w:szCs w:val="20"/>
        </w:rPr>
        <w:t xml:space="preserve"> </w:t>
      </w:r>
      <w:r w:rsidRPr="009C2639">
        <w:rPr>
          <w:rFonts w:ascii="Arial" w:eastAsia="標楷體" w:hAnsi="標楷體" w:cs="Arial"/>
          <w:sz w:val="22"/>
          <w:szCs w:val="20"/>
        </w:rPr>
        <w:t>公關室</w:t>
      </w:r>
    </w:p>
    <w:p w:rsidR="00121E23" w:rsidRPr="009C2639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2"/>
          <w:szCs w:val="20"/>
        </w:rPr>
      </w:pPr>
      <w:r w:rsidRPr="009C2639">
        <w:rPr>
          <w:rFonts w:ascii="Arial" w:eastAsia="標楷體" w:hAnsi="標楷體" w:cs="Arial"/>
          <w:sz w:val="22"/>
          <w:szCs w:val="20"/>
        </w:rPr>
        <w:t>媒體專線：</w:t>
      </w:r>
      <w:r w:rsidRPr="009C2639">
        <w:rPr>
          <w:rFonts w:ascii="Arial" w:eastAsia="標楷體" w:hAnsi="Arial" w:cs="Arial"/>
          <w:sz w:val="22"/>
          <w:szCs w:val="20"/>
        </w:rPr>
        <w:t>0800-371-171</w:t>
      </w:r>
    </w:p>
    <w:p w:rsidR="005C4520" w:rsidRPr="009C2639" w:rsidRDefault="00121E23" w:rsidP="008B7FCC">
      <w:pPr>
        <w:tabs>
          <w:tab w:val="left" w:pos="0"/>
          <w:tab w:val="right" w:pos="9180"/>
        </w:tabs>
        <w:autoSpaceDE w:val="0"/>
        <w:autoSpaceDN w:val="0"/>
        <w:adjustRightInd w:val="0"/>
        <w:spacing w:line="276" w:lineRule="auto"/>
        <w:jc w:val="both"/>
        <w:rPr>
          <w:rFonts w:ascii="Arial" w:eastAsia="標楷體" w:hAnsi="Arial" w:cs="Arial"/>
          <w:sz w:val="22"/>
          <w:szCs w:val="20"/>
        </w:rPr>
      </w:pPr>
      <w:r w:rsidRPr="009C2639">
        <w:rPr>
          <w:rFonts w:ascii="Arial" w:eastAsia="標楷體" w:hAnsi="標楷體" w:cs="Arial"/>
          <w:sz w:val="22"/>
          <w:szCs w:val="20"/>
        </w:rPr>
        <w:t>公司網站：</w:t>
      </w:r>
      <w:hyperlink r:id="rId11" w:history="1">
        <w:r w:rsidRPr="009C2639">
          <w:rPr>
            <w:rStyle w:val="a3"/>
            <w:rFonts w:ascii="Arial" w:eastAsia="標楷體" w:hAnsi="Arial" w:cs="Arial"/>
            <w:color w:val="auto"/>
            <w:sz w:val="22"/>
            <w:szCs w:val="20"/>
          </w:rPr>
          <w:t>www.nissan.com.tw</w:t>
        </w:r>
      </w:hyperlink>
    </w:p>
    <w:sectPr w:rsidR="005C4520" w:rsidRPr="009C2639" w:rsidSect="00BA349D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62" w:rsidRDefault="00656E62" w:rsidP="00616EDC">
      <w:r>
        <w:separator/>
      </w:r>
    </w:p>
  </w:endnote>
  <w:endnote w:type="continuationSeparator" w:id="0">
    <w:p w:rsidR="00656E62" w:rsidRDefault="00656E62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62" w:rsidRDefault="00656E62" w:rsidP="00616EDC">
      <w:r>
        <w:separator/>
      </w:r>
    </w:p>
  </w:footnote>
  <w:footnote w:type="continuationSeparator" w:id="0">
    <w:p w:rsidR="00656E62" w:rsidRDefault="00656E62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A4E" w:rsidRPr="00616EDC" w:rsidRDefault="00544A4E">
    <w:pPr>
      <w:pStyle w:val="a4"/>
      <w:rPr>
        <w:rFonts w:ascii="標楷體" w:eastAsia="標楷體" w:hAnsi="標楷體"/>
        <w:sz w:val="22"/>
        <w:szCs w:val="22"/>
      </w:rPr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1B1"/>
    <w:multiLevelType w:val="hybridMultilevel"/>
    <w:tmpl w:val="0EA6704A"/>
    <w:lvl w:ilvl="0" w:tplc="04090001">
      <w:start w:val="1"/>
      <w:numFmt w:val="bullet"/>
      <w:lvlText w:val=""/>
      <w:lvlJc w:val="left"/>
      <w:pPr>
        <w:ind w:left="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1">
    <w:nsid w:val="119361E1"/>
    <w:multiLevelType w:val="hybridMultilevel"/>
    <w:tmpl w:val="8B407F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C1810"/>
    <w:multiLevelType w:val="hybridMultilevel"/>
    <w:tmpl w:val="CB261C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020987"/>
    <w:multiLevelType w:val="hybridMultilevel"/>
    <w:tmpl w:val="3C36312E"/>
    <w:lvl w:ilvl="0" w:tplc="F8821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ADE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002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68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F5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89C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AA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0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7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A4B19"/>
    <w:multiLevelType w:val="hybridMultilevel"/>
    <w:tmpl w:val="A37653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2AE5"/>
    <w:rsid w:val="00002C38"/>
    <w:rsid w:val="000107C1"/>
    <w:rsid w:val="00014DF4"/>
    <w:rsid w:val="00022448"/>
    <w:rsid w:val="00023C7E"/>
    <w:rsid w:val="000310EF"/>
    <w:rsid w:val="00032798"/>
    <w:rsid w:val="0003556D"/>
    <w:rsid w:val="00040CB5"/>
    <w:rsid w:val="000502FE"/>
    <w:rsid w:val="00051C83"/>
    <w:rsid w:val="000541C4"/>
    <w:rsid w:val="00056642"/>
    <w:rsid w:val="00057B4D"/>
    <w:rsid w:val="00057EE4"/>
    <w:rsid w:val="00060ABC"/>
    <w:rsid w:val="00061EC5"/>
    <w:rsid w:val="000653AA"/>
    <w:rsid w:val="000726F4"/>
    <w:rsid w:val="0007330D"/>
    <w:rsid w:val="00075F75"/>
    <w:rsid w:val="000815DE"/>
    <w:rsid w:val="00085FFE"/>
    <w:rsid w:val="00090CB1"/>
    <w:rsid w:val="00090EDD"/>
    <w:rsid w:val="00091B11"/>
    <w:rsid w:val="00091B27"/>
    <w:rsid w:val="00096607"/>
    <w:rsid w:val="000A17F2"/>
    <w:rsid w:val="000B2646"/>
    <w:rsid w:val="000E13B1"/>
    <w:rsid w:val="000E237A"/>
    <w:rsid w:val="000E4E74"/>
    <w:rsid w:val="000F0684"/>
    <w:rsid w:val="000F60C5"/>
    <w:rsid w:val="00102106"/>
    <w:rsid w:val="00103CFF"/>
    <w:rsid w:val="00106F62"/>
    <w:rsid w:val="00111268"/>
    <w:rsid w:val="00114BE3"/>
    <w:rsid w:val="00116A87"/>
    <w:rsid w:val="00120F26"/>
    <w:rsid w:val="00121E23"/>
    <w:rsid w:val="0013176D"/>
    <w:rsid w:val="00132988"/>
    <w:rsid w:val="0013546C"/>
    <w:rsid w:val="0014700E"/>
    <w:rsid w:val="00150D66"/>
    <w:rsid w:val="00150E5F"/>
    <w:rsid w:val="0015114B"/>
    <w:rsid w:val="001611C2"/>
    <w:rsid w:val="00162E7C"/>
    <w:rsid w:val="00163046"/>
    <w:rsid w:val="00163364"/>
    <w:rsid w:val="00164653"/>
    <w:rsid w:val="00174CF9"/>
    <w:rsid w:val="001752A8"/>
    <w:rsid w:val="001815D5"/>
    <w:rsid w:val="001868D1"/>
    <w:rsid w:val="00193143"/>
    <w:rsid w:val="0019639E"/>
    <w:rsid w:val="001A0A83"/>
    <w:rsid w:val="001A2D18"/>
    <w:rsid w:val="001B1A1F"/>
    <w:rsid w:val="001B2121"/>
    <w:rsid w:val="001B6E8C"/>
    <w:rsid w:val="001C2428"/>
    <w:rsid w:val="001C6451"/>
    <w:rsid w:val="001D2347"/>
    <w:rsid w:val="001D5AF2"/>
    <w:rsid w:val="001E6FE3"/>
    <w:rsid w:val="001F0377"/>
    <w:rsid w:val="001F69DC"/>
    <w:rsid w:val="001F73A7"/>
    <w:rsid w:val="0020097F"/>
    <w:rsid w:val="002011C5"/>
    <w:rsid w:val="00203191"/>
    <w:rsid w:val="00207E5D"/>
    <w:rsid w:val="00211293"/>
    <w:rsid w:val="00212362"/>
    <w:rsid w:val="00215D2A"/>
    <w:rsid w:val="00221E0F"/>
    <w:rsid w:val="00223AD4"/>
    <w:rsid w:val="002242A7"/>
    <w:rsid w:val="00227A56"/>
    <w:rsid w:val="00230046"/>
    <w:rsid w:val="00230B5D"/>
    <w:rsid w:val="0023111B"/>
    <w:rsid w:val="00237F11"/>
    <w:rsid w:val="002476CB"/>
    <w:rsid w:val="002500AA"/>
    <w:rsid w:val="00255F72"/>
    <w:rsid w:val="00261746"/>
    <w:rsid w:val="00262C7D"/>
    <w:rsid w:val="0026338F"/>
    <w:rsid w:val="00263C10"/>
    <w:rsid w:val="0027176C"/>
    <w:rsid w:val="002761FB"/>
    <w:rsid w:val="00277792"/>
    <w:rsid w:val="00283989"/>
    <w:rsid w:val="0028446A"/>
    <w:rsid w:val="00286115"/>
    <w:rsid w:val="00286989"/>
    <w:rsid w:val="00291592"/>
    <w:rsid w:val="00291ADF"/>
    <w:rsid w:val="002A63F9"/>
    <w:rsid w:val="002B4A2E"/>
    <w:rsid w:val="002B6077"/>
    <w:rsid w:val="002C02FB"/>
    <w:rsid w:val="002C1500"/>
    <w:rsid w:val="002C6750"/>
    <w:rsid w:val="002C6BA2"/>
    <w:rsid w:val="002F244A"/>
    <w:rsid w:val="002F2820"/>
    <w:rsid w:val="002F53BD"/>
    <w:rsid w:val="003000F3"/>
    <w:rsid w:val="00307043"/>
    <w:rsid w:val="00311F0D"/>
    <w:rsid w:val="00313FDD"/>
    <w:rsid w:val="003226A8"/>
    <w:rsid w:val="00323462"/>
    <w:rsid w:val="00324B9B"/>
    <w:rsid w:val="00330019"/>
    <w:rsid w:val="0033647B"/>
    <w:rsid w:val="00340005"/>
    <w:rsid w:val="003400E1"/>
    <w:rsid w:val="00341A87"/>
    <w:rsid w:val="00342050"/>
    <w:rsid w:val="003430A8"/>
    <w:rsid w:val="00356413"/>
    <w:rsid w:val="003659F1"/>
    <w:rsid w:val="003700AB"/>
    <w:rsid w:val="00370179"/>
    <w:rsid w:val="00370CA7"/>
    <w:rsid w:val="00374AD6"/>
    <w:rsid w:val="00394078"/>
    <w:rsid w:val="00395500"/>
    <w:rsid w:val="003B5B06"/>
    <w:rsid w:val="003B6CA6"/>
    <w:rsid w:val="003B7CEC"/>
    <w:rsid w:val="003D4DC1"/>
    <w:rsid w:val="003E487E"/>
    <w:rsid w:val="003E6A97"/>
    <w:rsid w:val="003F4976"/>
    <w:rsid w:val="003F788A"/>
    <w:rsid w:val="00400688"/>
    <w:rsid w:val="0040150E"/>
    <w:rsid w:val="00402E75"/>
    <w:rsid w:val="0040428E"/>
    <w:rsid w:val="00407709"/>
    <w:rsid w:val="0041143E"/>
    <w:rsid w:val="00415084"/>
    <w:rsid w:val="0041655D"/>
    <w:rsid w:val="004201A2"/>
    <w:rsid w:val="00422481"/>
    <w:rsid w:val="00435B1A"/>
    <w:rsid w:val="00440BCF"/>
    <w:rsid w:val="00445045"/>
    <w:rsid w:val="004462DF"/>
    <w:rsid w:val="00450464"/>
    <w:rsid w:val="00450BC6"/>
    <w:rsid w:val="00451350"/>
    <w:rsid w:val="0045589A"/>
    <w:rsid w:val="00455C0D"/>
    <w:rsid w:val="00460B42"/>
    <w:rsid w:val="00470974"/>
    <w:rsid w:val="004743D6"/>
    <w:rsid w:val="0047701C"/>
    <w:rsid w:val="00482324"/>
    <w:rsid w:val="0048489E"/>
    <w:rsid w:val="00492A0E"/>
    <w:rsid w:val="00494425"/>
    <w:rsid w:val="004A46CC"/>
    <w:rsid w:val="004A66BA"/>
    <w:rsid w:val="004A7A73"/>
    <w:rsid w:val="004B7251"/>
    <w:rsid w:val="004C12D7"/>
    <w:rsid w:val="004C6381"/>
    <w:rsid w:val="004C69FB"/>
    <w:rsid w:val="004D2516"/>
    <w:rsid w:val="004D3CD4"/>
    <w:rsid w:val="004D4E3A"/>
    <w:rsid w:val="004D7AA4"/>
    <w:rsid w:val="004E5C5B"/>
    <w:rsid w:val="004E6428"/>
    <w:rsid w:val="004F0B21"/>
    <w:rsid w:val="004F3F2D"/>
    <w:rsid w:val="004F4765"/>
    <w:rsid w:val="005031DF"/>
    <w:rsid w:val="005042A2"/>
    <w:rsid w:val="0051343D"/>
    <w:rsid w:val="005144F1"/>
    <w:rsid w:val="005152AD"/>
    <w:rsid w:val="00520A55"/>
    <w:rsid w:val="00523A10"/>
    <w:rsid w:val="005366D1"/>
    <w:rsid w:val="00541999"/>
    <w:rsid w:val="0054286E"/>
    <w:rsid w:val="00544A4E"/>
    <w:rsid w:val="005452D9"/>
    <w:rsid w:val="00555170"/>
    <w:rsid w:val="00556929"/>
    <w:rsid w:val="00556B42"/>
    <w:rsid w:val="005652C6"/>
    <w:rsid w:val="00574C71"/>
    <w:rsid w:val="0057675D"/>
    <w:rsid w:val="0057737E"/>
    <w:rsid w:val="00584A81"/>
    <w:rsid w:val="00591A18"/>
    <w:rsid w:val="005A0211"/>
    <w:rsid w:val="005A1F68"/>
    <w:rsid w:val="005A235A"/>
    <w:rsid w:val="005A348E"/>
    <w:rsid w:val="005B1E48"/>
    <w:rsid w:val="005B1E6C"/>
    <w:rsid w:val="005B31F2"/>
    <w:rsid w:val="005B373C"/>
    <w:rsid w:val="005C298C"/>
    <w:rsid w:val="005C348D"/>
    <w:rsid w:val="005C4520"/>
    <w:rsid w:val="005C46AC"/>
    <w:rsid w:val="005D5BB6"/>
    <w:rsid w:val="005D7295"/>
    <w:rsid w:val="005E13FC"/>
    <w:rsid w:val="005E249D"/>
    <w:rsid w:val="005E2AB1"/>
    <w:rsid w:val="005E7B89"/>
    <w:rsid w:val="005F10CB"/>
    <w:rsid w:val="00600C22"/>
    <w:rsid w:val="00601F45"/>
    <w:rsid w:val="006023DE"/>
    <w:rsid w:val="00603C54"/>
    <w:rsid w:val="006061D9"/>
    <w:rsid w:val="00611321"/>
    <w:rsid w:val="00616EDC"/>
    <w:rsid w:val="00636135"/>
    <w:rsid w:val="006371E7"/>
    <w:rsid w:val="00640BC3"/>
    <w:rsid w:val="00642FF5"/>
    <w:rsid w:val="0064522A"/>
    <w:rsid w:val="00645BBE"/>
    <w:rsid w:val="0064742C"/>
    <w:rsid w:val="0065570A"/>
    <w:rsid w:val="00656E62"/>
    <w:rsid w:val="00675786"/>
    <w:rsid w:val="00676700"/>
    <w:rsid w:val="00677974"/>
    <w:rsid w:val="00677B77"/>
    <w:rsid w:val="00683BCF"/>
    <w:rsid w:val="00684B97"/>
    <w:rsid w:val="00692D3C"/>
    <w:rsid w:val="006A2142"/>
    <w:rsid w:val="006A3513"/>
    <w:rsid w:val="006C238D"/>
    <w:rsid w:val="006C47CE"/>
    <w:rsid w:val="006C4FA9"/>
    <w:rsid w:val="006C5EEA"/>
    <w:rsid w:val="006D6D9D"/>
    <w:rsid w:val="006E0193"/>
    <w:rsid w:val="006E4653"/>
    <w:rsid w:val="006E6429"/>
    <w:rsid w:val="006F0794"/>
    <w:rsid w:val="006F6D24"/>
    <w:rsid w:val="00703A92"/>
    <w:rsid w:val="00706FF0"/>
    <w:rsid w:val="007122AE"/>
    <w:rsid w:val="0072126E"/>
    <w:rsid w:val="00725073"/>
    <w:rsid w:val="00730250"/>
    <w:rsid w:val="00732178"/>
    <w:rsid w:val="00735459"/>
    <w:rsid w:val="00736858"/>
    <w:rsid w:val="00744D20"/>
    <w:rsid w:val="00751664"/>
    <w:rsid w:val="007536CE"/>
    <w:rsid w:val="00756836"/>
    <w:rsid w:val="00756BA8"/>
    <w:rsid w:val="00761060"/>
    <w:rsid w:val="007636E0"/>
    <w:rsid w:val="00772CB7"/>
    <w:rsid w:val="007769B4"/>
    <w:rsid w:val="00785210"/>
    <w:rsid w:val="00785DEF"/>
    <w:rsid w:val="00791BF7"/>
    <w:rsid w:val="007A1877"/>
    <w:rsid w:val="007A3F12"/>
    <w:rsid w:val="007B4959"/>
    <w:rsid w:val="007B4EB3"/>
    <w:rsid w:val="007C493E"/>
    <w:rsid w:val="007D2697"/>
    <w:rsid w:val="007D3243"/>
    <w:rsid w:val="007D3B2D"/>
    <w:rsid w:val="007D49E5"/>
    <w:rsid w:val="007E0476"/>
    <w:rsid w:val="007E1BF9"/>
    <w:rsid w:val="007E22D8"/>
    <w:rsid w:val="007E51D7"/>
    <w:rsid w:val="007E6884"/>
    <w:rsid w:val="007F3280"/>
    <w:rsid w:val="007F70F5"/>
    <w:rsid w:val="00810FB5"/>
    <w:rsid w:val="00815497"/>
    <w:rsid w:val="00816D43"/>
    <w:rsid w:val="00817960"/>
    <w:rsid w:val="00823BBB"/>
    <w:rsid w:val="00824F07"/>
    <w:rsid w:val="00843688"/>
    <w:rsid w:val="008456C1"/>
    <w:rsid w:val="008471C9"/>
    <w:rsid w:val="008617BB"/>
    <w:rsid w:val="00861AA9"/>
    <w:rsid w:val="0087116A"/>
    <w:rsid w:val="008737B2"/>
    <w:rsid w:val="0087414A"/>
    <w:rsid w:val="008771AF"/>
    <w:rsid w:val="008775BD"/>
    <w:rsid w:val="00880037"/>
    <w:rsid w:val="00880D49"/>
    <w:rsid w:val="00882760"/>
    <w:rsid w:val="00883570"/>
    <w:rsid w:val="00884C10"/>
    <w:rsid w:val="0089562B"/>
    <w:rsid w:val="008977A0"/>
    <w:rsid w:val="008A2C40"/>
    <w:rsid w:val="008A30A1"/>
    <w:rsid w:val="008B3BD8"/>
    <w:rsid w:val="008B5E3A"/>
    <w:rsid w:val="008B7FCC"/>
    <w:rsid w:val="008D55CE"/>
    <w:rsid w:val="008E0B56"/>
    <w:rsid w:val="008E31F9"/>
    <w:rsid w:val="008E44E0"/>
    <w:rsid w:val="008E63FB"/>
    <w:rsid w:val="008E7F44"/>
    <w:rsid w:val="008F1F0F"/>
    <w:rsid w:val="008F369B"/>
    <w:rsid w:val="008F3E8D"/>
    <w:rsid w:val="008F5917"/>
    <w:rsid w:val="009001A2"/>
    <w:rsid w:val="00903157"/>
    <w:rsid w:val="009300ED"/>
    <w:rsid w:val="00933307"/>
    <w:rsid w:val="00936462"/>
    <w:rsid w:val="009457E3"/>
    <w:rsid w:val="00960219"/>
    <w:rsid w:val="009625CC"/>
    <w:rsid w:val="0096730E"/>
    <w:rsid w:val="00967DA1"/>
    <w:rsid w:val="00971D7B"/>
    <w:rsid w:val="00971ED9"/>
    <w:rsid w:val="0097214D"/>
    <w:rsid w:val="009725E1"/>
    <w:rsid w:val="00974F79"/>
    <w:rsid w:val="0097558D"/>
    <w:rsid w:val="00980131"/>
    <w:rsid w:val="0098164A"/>
    <w:rsid w:val="00983ED8"/>
    <w:rsid w:val="00984695"/>
    <w:rsid w:val="00987614"/>
    <w:rsid w:val="009904AC"/>
    <w:rsid w:val="00990930"/>
    <w:rsid w:val="009917C7"/>
    <w:rsid w:val="00991AD6"/>
    <w:rsid w:val="00992B0B"/>
    <w:rsid w:val="00994F0B"/>
    <w:rsid w:val="009A2176"/>
    <w:rsid w:val="009A5039"/>
    <w:rsid w:val="009B2A78"/>
    <w:rsid w:val="009C1B16"/>
    <w:rsid w:val="009C2639"/>
    <w:rsid w:val="009C2BF0"/>
    <w:rsid w:val="009C6470"/>
    <w:rsid w:val="009D19AA"/>
    <w:rsid w:val="009D678B"/>
    <w:rsid w:val="009D71F2"/>
    <w:rsid w:val="009E0D2F"/>
    <w:rsid w:val="009E17BC"/>
    <w:rsid w:val="009E637F"/>
    <w:rsid w:val="009E7970"/>
    <w:rsid w:val="009E7BE4"/>
    <w:rsid w:val="009F08BA"/>
    <w:rsid w:val="009F1F60"/>
    <w:rsid w:val="009F72FA"/>
    <w:rsid w:val="00A009F4"/>
    <w:rsid w:val="00A03A18"/>
    <w:rsid w:val="00A0503E"/>
    <w:rsid w:val="00A07040"/>
    <w:rsid w:val="00A151F6"/>
    <w:rsid w:val="00A37491"/>
    <w:rsid w:val="00A37EAB"/>
    <w:rsid w:val="00A409FF"/>
    <w:rsid w:val="00A5251A"/>
    <w:rsid w:val="00A567F1"/>
    <w:rsid w:val="00A56D0F"/>
    <w:rsid w:val="00A655E8"/>
    <w:rsid w:val="00A65CAD"/>
    <w:rsid w:val="00A84331"/>
    <w:rsid w:val="00A92B0A"/>
    <w:rsid w:val="00A9351F"/>
    <w:rsid w:val="00A962B9"/>
    <w:rsid w:val="00A96CD1"/>
    <w:rsid w:val="00A96D58"/>
    <w:rsid w:val="00AA7C5B"/>
    <w:rsid w:val="00AB0F84"/>
    <w:rsid w:val="00AB1E16"/>
    <w:rsid w:val="00AB3771"/>
    <w:rsid w:val="00AB7EF5"/>
    <w:rsid w:val="00AC2D62"/>
    <w:rsid w:val="00AC7A17"/>
    <w:rsid w:val="00AD23D3"/>
    <w:rsid w:val="00AD663E"/>
    <w:rsid w:val="00AE1E66"/>
    <w:rsid w:val="00AE57DD"/>
    <w:rsid w:val="00AE5E8C"/>
    <w:rsid w:val="00AF43FA"/>
    <w:rsid w:val="00AF62EA"/>
    <w:rsid w:val="00AF7CDD"/>
    <w:rsid w:val="00B06BB9"/>
    <w:rsid w:val="00B11087"/>
    <w:rsid w:val="00B15432"/>
    <w:rsid w:val="00B23F85"/>
    <w:rsid w:val="00B31AD2"/>
    <w:rsid w:val="00B4104C"/>
    <w:rsid w:val="00B54D83"/>
    <w:rsid w:val="00B61C3E"/>
    <w:rsid w:val="00B63B31"/>
    <w:rsid w:val="00B650CC"/>
    <w:rsid w:val="00B6761A"/>
    <w:rsid w:val="00B72619"/>
    <w:rsid w:val="00B75CE5"/>
    <w:rsid w:val="00B84F42"/>
    <w:rsid w:val="00B85273"/>
    <w:rsid w:val="00B93853"/>
    <w:rsid w:val="00BA2C55"/>
    <w:rsid w:val="00BA349D"/>
    <w:rsid w:val="00BA450E"/>
    <w:rsid w:val="00BA5C0B"/>
    <w:rsid w:val="00BB2869"/>
    <w:rsid w:val="00BB6A72"/>
    <w:rsid w:val="00BC2A85"/>
    <w:rsid w:val="00BD0E2B"/>
    <w:rsid w:val="00BD59D2"/>
    <w:rsid w:val="00BE5300"/>
    <w:rsid w:val="00BE5E49"/>
    <w:rsid w:val="00BE78E7"/>
    <w:rsid w:val="00C007D6"/>
    <w:rsid w:val="00C00E69"/>
    <w:rsid w:val="00C0209D"/>
    <w:rsid w:val="00C05A63"/>
    <w:rsid w:val="00C20C19"/>
    <w:rsid w:val="00C30829"/>
    <w:rsid w:val="00C33A6C"/>
    <w:rsid w:val="00C35F12"/>
    <w:rsid w:val="00C37142"/>
    <w:rsid w:val="00C521F7"/>
    <w:rsid w:val="00C55212"/>
    <w:rsid w:val="00C6102E"/>
    <w:rsid w:val="00C67B14"/>
    <w:rsid w:val="00C72EFE"/>
    <w:rsid w:val="00C73B4F"/>
    <w:rsid w:val="00C74AA0"/>
    <w:rsid w:val="00C75769"/>
    <w:rsid w:val="00C7636B"/>
    <w:rsid w:val="00C76609"/>
    <w:rsid w:val="00C77343"/>
    <w:rsid w:val="00C81D82"/>
    <w:rsid w:val="00C82892"/>
    <w:rsid w:val="00C85A8E"/>
    <w:rsid w:val="00C860AC"/>
    <w:rsid w:val="00C90DFD"/>
    <w:rsid w:val="00CA13C2"/>
    <w:rsid w:val="00CA1E6E"/>
    <w:rsid w:val="00CB0BAC"/>
    <w:rsid w:val="00CB1637"/>
    <w:rsid w:val="00CC176A"/>
    <w:rsid w:val="00CC6D16"/>
    <w:rsid w:val="00CC7B66"/>
    <w:rsid w:val="00CD00FD"/>
    <w:rsid w:val="00CD2396"/>
    <w:rsid w:val="00CD2CBB"/>
    <w:rsid w:val="00CE2473"/>
    <w:rsid w:val="00CE6116"/>
    <w:rsid w:val="00CE74AF"/>
    <w:rsid w:val="00CF2D28"/>
    <w:rsid w:val="00CF4831"/>
    <w:rsid w:val="00D01A24"/>
    <w:rsid w:val="00D06927"/>
    <w:rsid w:val="00D079BC"/>
    <w:rsid w:val="00D130C0"/>
    <w:rsid w:val="00D23C38"/>
    <w:rsid w:val="00D25A9A"/>
    <w:rsid w:val="00D3093B"/>
    <w:rsid w:val="00D31C34"/>
    <w:rsid w:val="00D34006"/>
    <w:rsid w:val="00D37DD5"/>
    <w:rsid w:val="00D42AF5"/>
    <w:rsid w:val="00D50ECE"/>
    <w:rsid w:val="00D53F6B"/>
    <w:rsid w:val="00D60C57"/>
    <w:rsid w:val="00D60C97"/>
    <w:rsid w:val="00D671B9"/>
    <w:rsid w:val="00D76C3A"/>
    <w:rsid w:val="00D776F3"/>
    <w:rsid w:val="00D81FA7"/>
    <w:rsid w:val="00D82312"/>
    <w:rsid w:val="00D825F2"/>
    <w:rsid w:val="00D82916"/>
    <w:rsid w:val="00D84B39"/>
    <w:rsid w:val="00D90751"/>
    <w:rsid w:val="00D976EA"/>
    <w:rsid w:val="00DA5AA7"/>
    <w:rsid w:val="00DA76C6"/>
    <w:rsid w:val="00DB4F03"/>
    <w:rsid w:val="00DC014A"/>
    <w:rsid w:val="00DD1CE6"/>
    <w:rsid w:val="00DD2082"/>
    <w:rsid w:val="00DD4EE3"/>
    <w:rsid w:val="00DD6B72"/>
    <w:rsid w:val="00DD6FBE"/>
    <w:rsid w:val="00DE0CA7"/>
    <w:rsid w:val="00DE34E1"/>
    <w:rsid w:val="00DE4A72"/>
    <w:rsid w:val="00DF184F"/>
    <w:rsid w:val="00DF5E1A"/>
    <w:rsid w:val="00DF7ED9"/>
    <w:rsid w:val="00E124BF"/>
    <w:rsid w:val="00E16994"/>
    <w:rsid w:val="00E16A18"/>
    <w:rsid w:val="00E303D1"/>
    <w:rsid w:val="00E356C7"/>
    <w:rsid w:val="00E368CD"/>
    <w:rsid w:val="00E40AFF"/>
    <w:rsid w:val="00E46D36"/>
    <w:rsid w:val="00E62D62"/>
    <w:rsid w:val="00E64622"/>
    <w:rsid w:val="00E67934"/>
    <w:rsid w:val="00E7307A"/>
    <w:rsid w:val="00E75AB7"/>
    <w:rsid w:val="00E76444"/>
    <w:rsid w:val="00E773DC"/>
    <w:rsid w:val="00E830AE"/>
    <w:rsid w:val="00E83C5B"/>
    <w:rsid w:val="00E86613"/>
    <w:rsid w:val="00E911DE"/>
    <w:rsid w:val="00E9314B"/>
    <w:rsid w:val="00E93842"/>
    <w:rsid w:val="00E95007"/>
    <w:rsid w:val="00E95FEF"/>
    <w:rsid w:val="00E97D67"/>
    <w:rsid w:val="00EA3AEA"/>
    <w:rsid w:val="00EA51F9"/>
    <w:rsid w:val="00EA5F0E"/>
    <w:rsid w:val="00EA7A0C"/>
    <w:rsid w:val="00EB0291"/>
    <w:rsid w:val="00EB4F9D"/>
    <w:rsid w:val="00EC0DE3"/>
    <w:rsid w:val="00EC3224"/>
    <w:rsid w:val="00EC758F"/>
    <w:rsid w:val="00EC7E49"/>
    <w:rsid w:val="00ED3746"/>
    <w:rsid w:val="00ED7B78"/>
    <w:rsid w:val="00EF0FEB"/>
    <w:rsid w:val="00EF68FD"/>
    <w:rsid w:val="00EF6FE1"/>
    <w:rsid w:val="00F036C2"/>
    <w:rsid w:val="00F06521"/>
    <w:rsid w:val="00F07522"/>
    <w:rsid w:val="00F07C20"/>
    <w:rsid w:val="00F1170A"/>
    <w:rsid w:val="00F2482C"/>
    <w:rsid w:val="00F2672D"/>
    <w:rsid w:val="00F31344"/>
    <w:rsid w:val="00F35154"/>
    <w:rsid w:val="00F35BE6"/>
    <w:rsid w:val="00F5434B"/>
    <w:rsid w:val="00F6070F"/>
    <w:rsid w:val="00F727A0"/>
    <w:rsid w:val="00F80967"/>
    <w:rsid w:val="00F85198"/>
    <w:rsid w:val="00F875DF"/>
    <w:rsid w:val="00F87F6D"/>
    <w:rsid w:val="00F918F0"/>
    <w:rsid w:val="00F91DE3"/>
    <w:rsid w:val="00F9339C"/>
    <w:rsid w:val="00FA1BBB"/>
    <w:rsid w:val="00FA26A6"/>
    <w:rsid w:val="00FA4CA7"/>
    <w:rsid w:val="00FB28E8"/>
    <w:rsid w:val="00FB56A2"/>
    <w:rsid w:val="00FB5BE8"/>
    <w:rsid w:val="00FC070B"/>
    <w:rsid w:val="00FF2E81"/>
    <w:rsid w:val="00FF2EFC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30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A7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locked/>
    <w:rsid w:val="00616EDC"/>
    <w:rPr>
      <w:sz w:val="20"/>
    </w:rPr>
  </w:style>
  <w:style w:type="paragraph" w:styleId="a6">
    <w:name w:val="footer"/>
    <w:basedOn w:val="a"/>
    <w:link w:val="a7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locked/>
    <w:rsid w:val="00616EDC"/>
    <w:rPr>
      <w:sz w:val="20"/>
    </w:rPr>
  </w:style>
  <w:style w:type="paragraph" w:styleId="a8">
    <w:name w:val="Balloon Text"/>
    <w:basedOn w:val="a"/>
    <w:link w:val="a9"/>
    <w:semiHidden/>
    <w:rsid w:val="00616ED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616EDC"/>
    <w:rPr>
      <w:rFonts w:ascii="Cambria" w:eastAsia="新細明體" w:hAnsi="Cambria"/>
      <w:sz w:val="18"/>
    </w:rPr>
  </w:style>
  <w:style w:type="character" w:styleId="aa">
    <w:name w:val="annotation reference"/>
    <w:basedOn w:val="a0"/>
    <w:semiHidden/>
    <w:rsid w:val="00974F79"/>
    <w:rPr>
      <w:sz w:val="18"/>
    </w:rPr>
  </w:style>
  <w:style w:type="paragraph" w:styleId="ab">
    <w:name w:val="annotation text"/>
    <w:basedOn w:val="a"/>
    <w:link w:val="ac"/>
    <w:semiHidden/>
    <w:rsid w:val="00974F79"/>
  </w:style>
  <w:style w:type="character" w:customStyle="1" w:styleId="ac">
    <w:name w:val="註解文字 字元"/>
    <w:basedOn w:val="a0"/>
    <w:link w:val="ab"/>
    <w:semiHidden/>
    <w:locked/>
    <w:rsid w:val="00974F79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974F79"/>
    <w:rPr>
      <w:rFonts w:ascii="Calibri" w:hAnsi="Calibri"/>
      <w:b/>
      <w:kern w:val="0"/>
      <w:sz w:val="20"/>
      <w:szCs w:val="20"/>
    </w:rPr>
  </w:style>
  <w:style w:type="character" w:customStyle="1" w:styleId="ae">
    <w:name w:val="註解主旨 字元"/>
    <w:link w:val="ad"/>
    <w:semiHidden/>
    <w:locked/>
    <w:rsid w:val="00974F79"/>
    <w:rPr>
      <w:b/>
    </w:rPr>
  </w:style>
  <w:style w:type="paragraph" w:customStyle="1" w:styleId="1">
    <w:name w:val="無間距1"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</w:rPr>
  </w:style>
  <w:style w:type="character" w:styleId="af">
    <w:name w:val="FollowedHyperlink"/>
    <w:basedOn w:val="a0"/>
    <w:semiHidden/>
    <w:rsid w:val="00D34006"/>
    <w:rPr>
      <w:rFonts w:cs="Times New Roman"/>
      <w:color w:val="800080"/>
      <w:u w:val="single"/>
    </w:rPr>
  </w:style>
  <w:style w:type="character" w:customStyle="1" w:styleId="20">
    <w:name w:val="標題 2 字元"/>
    <w:basedOn w:val="a0"/>
    <w:link w:val="2"/>
    <w:locked/>
    <w:rsid w:val="00D130C0"/>
    <w:rPr>
      <w:rFonts w:ascii="新細明體" w:eastAsia="新細明體" w:cs="新細明體"/>
      <w:b/>
      <w:bCs/>
      <w:sz w:val="36"/>
      <w:szCs w:val="36"/>
    </w:rPr>
  </w:style>
  <w:style w:type="paragraph" w:styleId="af0">
    <w:name w:val="Date"/>
    <w:basedOn w:val="a"/>
    <w:next w:val="a"/>
    <w:link w:val="af1"/>
    <w:semiHidden/>
    <w:rsid w:val="00DE0CA7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DE0CA7"/>
    <w:rPr>
      <w:rFonts w:ascii="Times New Roman" w:hAnsi="Times New Roman" w:cs="Times New Roman"/>
      <w:kern w:val="2"/>
      <w:sz w:val="24"/>
      <w:szCs w:val="24"/>
    </w:rPr>
  </w:style>
  <w:style w:type="paragraph" w:styleId="af2">
    <w:name w:val="No Spacing"/>
    <w:uiPriority w:val="1"/>
    <w:qFormat/>
    <w:rsid w:val="00DE4A72"/>
    <w:pPr>
      <w:widowControl w:val="0"/>
    </w:pPr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BD0E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30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A7"/>
    <w:rPr>
      <w:color w:val="000000"/>
      <w:u w:val="none"/>
      <w:effect w:val="none"/>
    </w:rPr>
  </w:style>
  <w:style w:type="paragraph" w:styleId="Web">
    <w:name w:val="Normal (Web)"/>
    <w:basedOn w:val="a"/>
    <w:uiPriority w:val="99"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locked/>
    <w:rsid w:val="00616EDC"/>
    <w:rPr>
      <w:sz w:val="20"/>
    </w:rPr>
  </w:style>
  <w:style w:type="paragraph" w:styleId="a6">
    <w:name w:val="footer"/>
    <w:basedOn w:val="a"/>
    <w:link w:val="a7"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locked/>
    <w:rsid w:val="00616EDC"/>
    <w:rPr>
      <w:sz w:val="20"/>
    </w:rPr>
  </w:style>
  <w:style w:type="paragraph" w:styleId="a8">
    <w:name w:val="Balloon Text"/>
    <w:basedOn w:val="a"/>
    <w:link w:val="a9"/>
    <w:semiHidden/>
    <w:rsid w:val="00616EDC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link w:val="a8"/>
    <w:semiHidden/>
    <w:locked/>
    <w:rsid w:val="00616EDC"/>
    <w:rPr>
      <w:rFonts w:ascii="Cambria" w:eastAsia="新細明體" w:hAnsi="Cambria"/>
      <w:sz w:val="18"/>
    </w:rPr>
  </w:style>
  <w:style w:type="character" w:styleId="aa">
    <w:name w:val="annotation reference"/>
    <w:basedOn w:val="a0"/>
    <w:semiHidden/>
    <w:rsid w:val="00974F79"/>
    <w:rPr>
      <w:sz w:val="18"/>
    </w:rPr>
  </w:style>
  <w:style w:type="paragraph" w:styleId="ab">
    <w:name w:val="annotation text"/>
    <w:basedOn w:val="a"/>
    <w:link w:val="ac"/>
    <w:semiHidden/>
    <w:rsid w:val="00974F79"/>
  </w:style>
  <w:style w:type="character" w:customStyle="1" w:styleId="ac">
    <w:name w:val="註解文字 字元"/>
    <w:basedOn w:val="a0"/>
    <w:link w:val="ab"/>
    <w:semiHidden/>
    <w:locked/>
    <w:rsid w:val="00974F79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974F79"/>
    <w:rPr>
      <w:rFonts w:ascii="Calibri" w:hAnsi="Calibri"/>
      <w:b/>
      <w:kern w:val="0"/>
      <w:sz w:val="20"/>
      <w:szCs w:val="20"/>
    </w:rPr>
  </w:style>
  <w:style w:type="character" w:customStyle="1" w:styleId="ae">
    <w:name w:val="註解主旨 字元"/>
    <w:link w:val="ad"/>
    <w:semiHidden/>
    <w:locked/>
    <w:rsid w:val="00974F79"/>
    <w:rPr>
      <w:b/>
    </w:rPr>
  </w:style>
  <w:style w:type="paragraph" w:customStyle="1" w:styleId="1">
    <w:name w:val="無間距1"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</w:rPr>
  </w:style>
  <w:style w:type="character" w:styleId="af">
    <w:name w:val="FollowedHyperlink"/>
    <w:basedOn w:val="a0"/>
    <w:semiHidden/>
    <w:rsid w:val="00D34006"/>
    <w:rPr>
      <w:rFonts w:cs="Times New Roman"/>
      <w:color w:val="800080"/>
      <w:u w:val="single"/>
    </w:rPr>
  </w:style>
  <w:style w:type="character" w:customStyle="1" w:styleId="20">
    <w:name w:val="標題 2 字元"/>
    <w:basedOn w:val="a0"/>
    <w:link w:val="2"/>
    <w:locked/>
    <w:rsid w:val="00D130C0"/>
    <w:rPr>
      <w:rFonts w:ascii="新細明體" w:eastAsia="新細明體" w:cs="新細明體"/>
      <w:b/>
      <w:bCs/>
      <w:sz w:val="36"/>
      <w:szCs w:val="36"/>
    </w:rPr>
  </w:style>
  <w:style w:type="paragraph" w:styleId="af0">
    <w:name w:val="Date"/>
    <w:basedOn w:val="a"/>
    <w:next w:val="a"/>
    <w:link w:val="af1"/>
    <w:semiHidden/>
    <w:rsid w:val="00DE0CA7"/>
    <w:pPr>
      <w:jc w:val="right"/>
    </w:pPr>
  </w:style>
  <w:style w:type="character" w:customStyle="1" w:styleId="af1">
    <w:name w:val="日期 字元"/>
    <w:basedOn w:val="a0"/>
    <w:link w:val="af0"/>
    <w:semiHidden/>
    <w:locked/>
    <w:rsid w:val="00DE0CA7"/>
    <w:rPr>
      <w:rFonts w:ascii="Times New Roman" w:hAnsi="Times New Roman" w:cs="Times New Roman"/>
      <w:kern w:val="2"/>
      <w:sz w:val="24"/>
      <w:szCs w:val="24"/>
    </w:rPr>
  </w:style>
  <w:style w:type="paragraph" w:styleId="af2">
    <w:name w:val="No Spacing"/>
    <w:uiPriority w:val="1"/>
    <w:qFormat/>
    <w:rsid w:val="00DE4A72"/>
    <w:pPr>
      <w:widowControl w:val="0"/>
    </w:pPr>
    <w:rPr>
      <w:kern w:val="2"/>
      <w:sz w:val="24"/>
      <w:szCs w:val="22"/>
    </w:rPr>
  </w:style>
  <w:style w:type="paragraph" w:styleId="af3">
    <w:name w:val="List Paragraph"/>
    <w:basedOn w:val="a"/>
    <w:uiPriority w:val="34"/>
    <w:qFormat/>
    <w:rsid w:val="00BD0E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9DB4-58D9-453C-881B-F2A99B3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1705</Characters>
  <Application>Microsoft Office Word</Application>
  <DocSecurity>0</DocSecurity>
  <Lines>14</Lines>
  <Paragraphs>3</Paragraphs>
  <ScaleCrop>false</ScaleCrop>
  <Company>Toshiba</Company>
  <LinksUpToDate>false</LinksUpToDate>
  <CharactersWithSpaces>2000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520283</cp:lastModifiedBy>
  <cp:revision>11</cp:revision>
  <cp:lastPrinted>2014-11-25T10:38:00Z</cp:lastPrinted>
  <dcterms:created xsi:type="dcterms:W3CDTF">2015-10-01T01:33:00Z</dcterms:created>
  <dcterms:modified xsi:type="dcterms:W3CDTF">2015-10-02T01:22:00Z</dcterms:modified>
</cp:coreProperties>
</file>