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63CC" w14:textId="31C9E850" w:rsidR="00D35D20" w:rsidRPr="009F460A" w:rsidRDefault="00291721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noProof/>
          <w:color w:val="000000" w:themeColor="text1"/>
        </w:rPr>
      </w:pPr>
      <w:r w:rsidRPr="006428C5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9D4393D" wp14:editId="4DA49268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8C5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D9170EE" wp14:editId="0FA62970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60A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Pr="009F460A"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73267F" w:rsidRPr="009F460A">
        <w:rPr>
          <w:rFonts w:ascii="Nissan Brand Regular" w:eastAsia="微軟正黑體" w:hAnsi="Nissan Brand Regular" w:cs="Arial"/>
          <w:noProof/>
          <w:color w:val="000000" w:themeColor="text1"/>
        </w:rPr>
        <w:t>4</w:t>
      </w:r>
      <w:r w:rsidRPr="009F460A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E32F1C">
        <w:rPr>
          <w:rFonts w:ascii="Nissan Brand Regular" w:eastAsia="微軟正黑體" w:hAnsi="Nissan Brand Regular" w:cs="Arial" w:hint="eastAsia"/>
          <w:noProof/>
          <w:color w:val="000000" w:themeColor="text1"/>
        </w:rPr>
        <w:t>12</w:t>
      </w:r>
      <w:r w:rsidRPr="009F460A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73267F" w:rsidRPr="009F460A">
        <w:rPr>
          <w:rFonts w:ascii="Nissan Brand Regular" w:eastAsia="微軟正黑體" w:hAnsi="Nissan Brand Regular" w:cs="Arial"/>
          <w:noProof/>
          <w:color w:val="000000" w:themeColor="text1"/>
        </w:rPr>
        <w:t>1</w:t>
      </w:r>
      <w:r w:rsidR="00E32F1C">
        <w:rPr>
          <w:rFonts w:ascii="Nissan Brand Regular" w:eastAsia="微軟正黑體" w:hAnsi="Nissan Brand Regular" w:cs="Arial" w:hint="eastAsia"/>
          <w:noProof/>
          <w:color w:val="000000" w:themeColor="text1"/>
        </w:rPr>
        <w:t>1</w:t>
      </w:r>
    </w:p>
    <w:p w14:paraId="44AA7395" w14:textId="77777777" w:rsidR="00BD1BBD" w:rsidRPr="009F460A" w:rsidRDefault="00BD1BBD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</w:p>
    <w:p w14:paraId="53CB702A" w14:textId="3DD2FC68" w:rsidR="00F82B3B" w:rsidRDefault="00F82B3B" w:rsidP="006428C5">
      <w:pPr>
        <w:snapToGrid w:val="0"/>
        <w:spacing w:afterLines="50" w:after="180" w:line="720" w:lineRule="exact"/>
        <w:ind w:leftChars="-118" w:left="-283" w:firstLineChars="150" w:firstLine="480"/>
        <w:jc w:val="center"/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</w:pPr>
      <w:r w:rsidRPr="00F82B3B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2024</w:t>
      </w:r>
      <w:r w:rsidRPr="00F82B3B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年</w:t>
      </w:r>
      <w:r w:rsidRPr="00F82B3B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NISSAN</w:t>
      </w:r>
      <w:r w:rsidRPr="00F82B3B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「大自然嬉遊記」</w:t>
      </w:r>
      <w:r w:rsidR="00943BD4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活動</w:t>
      </w:r>
      <w:r w:rsidRPr="00F82B3B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圓滿落幕</w:t>
      </w:r>
    </w:p>
    <w:p w14:paraId="08A36880" w14:textId="6229F95F" w:rsidR="0097646F" w:rsidRPr="009F460A" w:rsidRDefault="00F82B3B" w:rsidP="006428C5">
      <w:pPr>
        <w:snapToGrid w:val="0"/>
        <w:spacing w:afterLines="50" w:after="180" w:line="720" w:lineRule="exact"/>
        <w:ind w:leftChars="-118" w:left="-283" w:firstLineChars="150" w:firstLine="480"/>
        <w:jc w:val="center"/>
        <w:rPr>
          <w:rFonts w:ascii="Nissan Brand Regular" w:eastAsia="微軟正黑體" w:hAnsi="Nissan Brand Regular" w:cs="Arial"/>
          <w:b/>
          <w:color w:val="000000" w:themeColor="text1"/>
        </w:rPr>
      </w:pPr>
      <w:r w:rsidRPr="00F82B3B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仿生科技啟發創新靈感</w:t>
      </w:r>
      <w:r w:rsidR="0034226F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 xml:space="preserve">　</w:t>
      </w:r>
      <w:r w:rsidR="0034226F" w:rsidRPr="0034226F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超過</w:t>
      </w:r>
      <w:r w:rsidR="0034226F" w:rsidRPr="0034226F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3,000</w:t>
      </w:r>
      <w:r w:rsidR="0034226F" w:rsidRPr="0034226F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位車主</w:t>
      </w:r>
      <w:r w:rsidR="00943BD4">
        <w:rPr>
          <w:rFonts w:ascii="Nissan Brand Regular" w:eastAsia="微軟正黑體" w:hAnsi="Nissan Brand Regular" w:hint="eastAsia"/>
          <w:b/>
          <w:color w:val="000000" w:themeColor="text1"/>
          <w:sz w:val="32"/>
          <w:szCs w:val="32"/>
        </w:rPr>
        <w:t>熱情參與</w:t>
      </w:r>
    </w:p>
    <w:p w14:paraId="279F84EF" w14:textId="50ADB2B1" w:rsidR="00E32F1C" w:rsidRPr="00E32F1C" w:rsidRDefault="00C630A0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9F460A"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2024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年第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12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屆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 xml:space="preserve"> NISSAN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「大自然嬉遊記」在秋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末</w:t>
      </w:r>
      <w:r w:rsidR="0051209C" w:rsidRPr="0051209C">
        <w:rPr>
          <w:rFonts w:ascii="Nissan Brand Regular" w:eastAsia="微軟正黑體" w:hAnsi="Nissan Brand Regular" w:cs="Arial" w:hint="eastAsia"/>
          <w:color w:val="000000" w:themeColor="text1"/>
        </w:rPr>
        <w:t>以歡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笑與滿足</w:t>
      </w:r>
      <w:r w:rsidR="0051209C" w:rsidRPr="0051209C">
        <w:rPr>
          <w:rFonts w:ascii="Nissan Brand Regular" w:eastAsia="微軟正黑體" w:hAnsi="Nissan Brand Regular" w:cs="Arial" w:hint="eastAsia"/>
          <w:color w:val="000000" w:themeColor="text1"/>
        </w:rPr>
        <w:t>寫下美好句點</w:t>
      </w:r>
      <w:r w:rsidR="0051209C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DC306F">
        <w:rPr>
          <w:rFonts w:ascii="Nissan Brand Regular" w:eastAsia="微軟正黑體" w:hAnsi="Nissan Brand Regular" w:cs="Arial" w:hint="eastAsia"/>
          <w:color w:val="000000" w:themeColor="text1"/>
        </w:rPr>
        <w:t>繼</w:t>
      </w:r>
      <w:r w:rsidR="00DC306F" w:rsidRPr="00DC306F">
        <w:rPr>
          <w:rFonts w:ascii="Nissan Brand Regular" w:eastAsia="微軟正黑體" w:hAnsi="Nissan Brand Regular" w:cs="Arial" w:hint="eastAsia"/>
          <w:color w:val="000000" w:themeColor="text1"/>
        </w:rPr>
        <w:t>野鳥救援、濕地保育、螢火蟲復育及科學教育等多元主題</w:t>
      </w:r>
      <w:r w:rsidR="00DC306F">
        <w:rPr>
          <w:rFonts w:ascii="Nissan Brand Regular" w:eastAsia="微軟正黑體" w:hAnsi="Nissan Brand Regular" w:cs="Arial" w:hint="eastAsia"/>
          <w:color w:val="000000" w:themeColor="text1"/>
        </w:rPr>
        <w:t>後，今年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度</w:t>
      </w:r>
      <w:r w:rsidR="00DC306F">
        <w:rPr>
          <w:rFonts w:ascii="Nissan Brand Regular" w:eastAsia="微軟正黑體" w:hAnsi="Nissan Brand Regular" w:cs="Arial" w:hint="eastAsia"/>
          <w:color w:val="000000" w:themeColor="text1"/>
        </w:rPr>
        <w:t>以仿生科技為主題，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帶領車主</w:t>
      </w:r>
      <w:r w:rsidR="00775083">
        <w:rPr>
          <w:rFonts w:ascii="Nissan Brand Regular" w:eastAsia="微軟正黑體" w:hAnsi="Nissan Brand Regular" w:cs="Arial" w:hint="eastAsia"/>
          <w:color w:val="000000" w:themeColor="text1"/>
        </w:rPr>
        <w:t>朋友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全家大小</w:t>
      </w:r>
      <w:r w:rsidR="00DC306F">
        <w:rPr>
          <w:rFonts w:ascii="Nissan Brand Regular" w:eastAsia="微軟正黑體" w:hAnsi="Nissan Brand Regular" w:cs="Arial" w:hint="eastAsia"/>
          <w:color w:val="000000" w:themeColor="text1"/>
        </w:rPr>
        <w:t>從大自然找靈感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、</w:t>
      </w:r>
      <w:r w:rsidR="00DC306F">
        <w:rPr>
          <w:rFonts w:ascii="Nissan Brand Regular" w:eastAsia="微軟正黑體" w:hAnsi="Nissan Brand Regular" w:cs="Arial" w:hint="eastAsia"/>
          <w:color w:val="000000" w:themeColor="text1"/>
        </w:rPr>
        <w:t>實踐生活創新。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本屆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 xml:space="preserve">NISSAN 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大自然嬉遊記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活動於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 xml:space="preserve"> 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2024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年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11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月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17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日在桃園小人國主題樂園</w:t>
      </w:r>
      <w:r w:rsidR="00090D6E">
        <w:rPr>
          <w:rFonts w:ascii="Nissan Brand Regular" w:eastAsia="微軟正黑體" w:hAnsi="Nissan Brand Regular" w:cs="Arial" w:hint="eastAsia"/>
          <w:color w:val="000000" w:themeColor="text1"/>
        </w:rPr>
        <w:t>及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2024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年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11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月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30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日在南投九九峰動物樂園盛大舉行，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報名</w:t>
      </w:r>
      <w:r w:rsidR="005424E7" w:rsidRPr="009704F8">
        <w:rPr>
          <w:rFonts w:ascii="Nissan Brand Regular" w:eastAsia="微軟正黑體" w:hAnsi="Nissan Brand Regular" w:cs="Arial" w:hint="eastAsia"/>
          <w:color w:val="000000" w:themeColor="text1"/>
        </w:rPr>
        <w:t>開放即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迅速</w:t>
      </w:r>
      <w:r w:rsidR="005424E7" w:rsidRPr="009704F8">
        <w:rPr>
          <w:rFonts w:ascii="Nissan Brand Regular" w:eastAsia="微軟正黑體" w:hAnsi="Nissan Brand Regular" w:cs="Arial" w:hint="eastAsia"/>
          <w:color w:val="000000" w:themeColor="text1"/>
        </w:rPr>
        <w:t>額滿，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共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吸引超過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3,000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位車主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及家人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熱情參與，再次展現車主對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品牌的支持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與喜愛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。</w:t>
      </w:r>
    </w:p>
    <w:p w14:paraId="2DBB80EB" w14:textId="77777777" w:rsidR="00E32F1C" w:rsidRPr="00E32F1C" w:rsidRDefault="00E32F1C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5C8F22DE" w14:textId="5848BFFB" w:rsidR="00E32F1C" w:rsidRDefault="00090D6E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本屆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「大自然嬉遊記」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活動</w:t>
      </w:r>
      <w:r w:rsidR="00E431DD">
        <w:rPr>
          <w:rFonts w:ascii="Nissan Brand Regular" w:eastAsia="微軟正黑體" w:hAnsi="Nissan Brand Regular" w:cs="Arial" w:hint="eastAsia"/>
          <w:color w:val="000000" w:themeColor="text1"/>
        </w:rPr>
        <w:t>延續品牌精神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「創新＿源自細節感動」，以仿生科技生態教育為主題，規劃</w:t>
      </w:r>
      <w:r w:rsidR="00775083">
        <w:rPr>
          <w:rFonts w:ascii="Nissan Brand Regular" w:eastAsia="微軟正黑體" w:hAnsi="Nissan Brand Regular" w:cs="Arial" w:hint="eastAsia"/>
          <w:color w:val="000000" w:themeColor="text1"/>
        </w:rPr>
        <w:t>豐富有趣的</w:t>
      </w:r>
      <w:r w:rsidR="009704F8">
        <w:rPr>
          <w:rFonts w:ascii="Nissan Brand Regular" w:eastAsia="微軟正黑體" w:hAnsi="Nissan Brand Regular" w:cs="Arial" w:hint="eastAsia"/>
          <w:color w:val="000000" w:themeColor="text1"/>
        </w:rPr>
        <w:t>生態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闖關活動</w:t>
      </w:r>
      <w:r w:rsidR="003E5719">
        <w:rPr>
          <w:rFonts w:ascii="Nissan Brand Regular" w:eastAsia="微軟正黑體" w:hAnsi="Nissan Brand Regular" w:cs="Arial" w:hint="eastAsia"/>
          <w:color w:val="000000" w:themeColor="text1"/>
        </w:rPr>
        <w:t>：跟翠鳥學衝刺、跟魚群洄游學安全防護、跟蜜蜂學避障及跟荷葉學超疏水效益，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帶領車主家庭</w:t>
      </w:r>
      <w:r w:rsidR="009704F8">
        <w:rPr>
          <w:rFonts w:ascii="Nissan Brand Regular" w:eastAsia="微軟正黑體" w:hAnsi="Nissan Brand Regular" w:cs="Arial" w:hint="eastAsia"/>
          <w:color w:val="000000" w:themeColor="text1"/>
        </w:rPr>
        <w:t>深入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大自然，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體驗從生態智慧中汲取靈感</w:t>
      </w:r>
      <w:r w:rsidR="009704F8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Pr="009F460A">
        <w:rPr>
          <w:rFonts w:ascii="Nissan Brand Regular" w:eastAsia="微軟正黑體" w:hAnsi="Nissan Brand Regular" w:cs="Arial"/>
          <w:color w:val="000000" w:themeColor="text1"/>
        </w:rPr>
        <w:t>共同探索大自然實踐生活創新</w:t>
      </w:r>
      <w:r w:rsidR="009704F8">
        <w:rPr>
          <w:rFonts w:ascii="Nissan Brand Regular" w:eastAsia="微軟正黑體" w:hAnsi="Nissan Brand Regular" w:cs="Arial" w:hint="eastAsia"/>
          <w:color w:val="000000" w:themeColor="text1"/>
        </w:rPr>
        <w:t>。現場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更安排由</w:t>
      </w:r>
      <w:r w:rsidR="00943BD4" w:rsidRPr="00943BD4">
        <w:rPr>
          <w:rFonts w:ascii="Nissan Brand Regular" w:eastAsia="微軟正黑體" w:hAnsi="Nissan Brand Regular" w:cs="Arial" w:hint="eastAsia"/>
          <w:color w:val="000000" w:themeColor="text1"/>
        </w:rPr>
        <w:t>台灣生態教育推廣協會</w:t>
      </w:r>
      <w:r>
        <w:rPr>
          <w:rFonts w:ascii="Nissan Brand Regular" w:eastAsia="微軟正黑體" w:hAnsi="Nissan Brand Regular" w:cs="Arial" w:hint="eastAsia"/>
          <w:color w:val="000000" w:themeColor="text1"/>
        </w:rPr>
        <w:t>「</w:t>
      </w:r>
      <w:r w:rsidR="00E32F1C">
        <w:rPr>
          <w:rFonts w:ascii="Nissan Brand Regular" w:eastAsia="微軟正黑體" w:hAnsi="Nissan Brand Regular" w:cs="Arial" w:hint="eastAsia"/>
          <w:color w:val="000000" w:themeColor="text1"/>
        </w:rPr>
        <w:t>eye</w:t>
      </w:r>
      <w:r w:rsidR="00E32F1C">
        <w:rPr>
          <w:rFonts w:ascii="Nissan Brand Regular" w:eastAsia="微軟正黑體" w:hAnsi="Nissan Brand Regular" w:cs="Arial" w:hint="eastAsia"/>
          <w:color w:val="000000" w:themeColor="text1"/>
        </w:rPr>
        <w:t>上大自然</w:t>
      </w:r>
      <w:r>
        <w:rPr>
          <w:rFonts w:ascii="Nissan Brand Regular" w:eastAsia="微軟正黑體" w:hAnsi="Nissan Brand Regular" w:cs="Arial" w:hint="eastAsia"/>
          <w:color w:val="000000" w:themeColor="text1"/>
        </w:rPr>
        <w:t>」</w:t>
      </w:r>
      <w:r w:rsidR="00E32F1C">
        <w:rPr>
          <w:rFonts w:ascii="Nissan Brand Regular" w:eastAsia="微軟正黑體" w:hAnsi="Nissan Brand Regular" w:cs="Arial" w:hint="eastAsia"/>
          <w:color w:val="000000" w:themeColor="text1"/>
        </w:rPr>
        <w:t>的老師，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帶領大、小朋友實地探訪天然生態的奧妙。</w:t>
      </w:r>
    </w:p>
    <w:p w14:paraId="4DF2025F" w14:textId="77777777" w:rsidR="00041555" w:rsidRPr="00943BD4" w:rsidRDefault="00041555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57340D09" w14:textId="299BBC21" w:rsidR="00041555" w:rsidRDefault="00090D6E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今年度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特別增設了品牌概念特展，由專人</w:t>
      </w:r>
      <w:r w:rsidR="00BA73EB">
        <w:rPr>
          <w:rFonts w:ascii="Nissan Brand Regular" w:eastAsia="微軟正黑體" w:hAnsi="Nissan Brand Regular" w:cs="Arial" w:hint="eastAsia"/>
          <w:color w:val="000000" w:themeColor="text1"/>
        </w:rPr>
        <w:t>引導探索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品牌故事與獨家創新科技，</w:t>
      </w:r>
      <w:r w:rsidR="00F41FC3">
        <w:rPr>
          <w:rFonts w:ascii="Nissan Brand Regular" w:eastAsia="微軟正黑體" w:hAnsi="Nissan Brand Regular" w:cs="Arial" w:hint="eastAsia"/>
          <w:color w:val="000000" w:themeColor="text1"/>
        </w:rPr>
        <w:t>包含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ARIYA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的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Pole to Pole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南北極縱走壯舉、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X</w:t>
      </w:r>
      <w:r w:rsidR="00041555">
        <w:rPr>
          <w:rFonts w:ascii="Nissan Brand Regular" w:eastAsia="微軟正黑體" w:hAnsi="Nissan Brand Regular" w:cs="Arial"/>
          <w:color w:val="000000" w:themeColor="text1"/>
        </w:rPr>
        <w:t>-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TRAIL e-POWER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透過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e-4ORCE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實現月球漫步、從魚群與蜜蜂發想</w:t>
      </w:r>
      <w:proofErr w:type="spellStart"/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ProPILOT</w:t>
      </w:r>
      <w:proofErr w:type="spellEnd"/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智行安全系統、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KICKS</w:t>
      </w:r>
      <w:r w:rsidR="006C3936">
        <w:rPr>
          <w:rFonts w:ascii="Nissan Brand Regular" w:eastAsia="微軟正黑體" w:hAnsi="Nissan Brand Regular" w:cs="Arial" w:hint="eastAsia"/>
          <w:color w:val="000000" w:themeColor="text1"/>
        </w:rPr>
        <w:t>時尚外型融入南美洲森巴文化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，及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細節控等</w:t>
      </w:r>
      <w:r w:rsidR="008212B7">
        <w:rPr>
          <w:rFonts w:ascii="Nissan Brand Regular" w:eastAsia="微軟正黑體" w:hAnsi="Nissan Brand Regular" w:cs="Arial" w:hint="eastAsia"/>
          <w:color w:val="000000" w:themeColor="text1"/>
        </w:rPr>
        <w:t>精彩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的故事</w:t>
      </w:r>
      <w:r w:rsidR="00F41FC3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BA73EB">
        <w:rPr>
          <w:rFonts w:ascii="Nissan Brand Regular" w:eastAsia="微軟正黑體" w:hAnsi="Nissan Brand Regular" w:cs="Arial" w:hint="eastAsia"/>
          <w:color w:val="000000" w:themeColor="text1"/>
        </w:rPr>
        <w:t>以生動有趣的方式，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詮釋</w:t>
      </w:r>
      <w:r w:rsidR="00041555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BA73EB">
        <w:rPr>
          <w:rFonts w:ascii="Nissan Brand Regular" w:eastAsia="微軟正黑體" w:hAnsi="Nissan Brand Regular" w:cs="Arial" w:hint="eastAsia"/>
          <w:color w:val="000000" w:themeColor="text1"/>
        </w:rPr>
        <w:t>以人為本，透過細膩觀察</w:t>
      </w:r>
      <w:r w:rsidR="00E431DD">
        <w:rPr>
          <w:rFonts w:ascii="Nissan Brand Regular" w:eastAsia="微軟正黑體" w:hAnsi="Nissan Brand Regular" w:cs="Arial" w:hint="eastAsia"/>
          <w:color w:val="000000" w:themeColor="text1"/>
        </w:rPr>
        <w:t>使用者</w:t>
      </w:r>
      <w:r w:rsidR="00BA73EB">
        <w:rPr>
          <w:rFonts w:ascii="Nissan Brand Regular" w:eastAsia="微軟正黑體" w:hAnsi="Nissan Brand Regular" w:cs="Arial" w:hint="eastAsia"/>
          <w:color w:val="000000" w:themeColor="text1"/>
        </w:rPr>
        <w:t>，提供最具生活體驗的創新科技品牌精神。</w:t>
      </w:r>
      <w:r w:rsidR="00CC012A" w:rsidRPr="002E4CAB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(</w:t>
      </w:r>
      <w:r w:rsidR="00CC012A" w:rsidRPr="002E4CAB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註</w:t>
      </w:r>
      <w:r w:rsidR="00CC012A" w:rsidRPr="002E4CAB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1)</w:t>
      </w:r>
      <w:r w:rsidR="00BA73EB">
        <w:rPr>
          <w:rFonts w:ascii="Nissan Brand Regular" w:eastAsia="微軟正黑體" w:hAnsi="Nissan Brand Regular" w:cs="Arial" w:hint="eastAsia"/>
          <w:color w:val="000000" w:themeColor="text1"/>
        </w:rPr>
        <w:t>此外，現場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也安排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BA73EB">
        <w:rPr>
          <w:rFonts w:ascii="Nissan Brand Regular" w:eastAsia="微軟正黑體" w:hAnsi="Nissan Brand Regular" w:cs="Arial" w:hint="eastAsia"/>
          <w:color w:val="000000" w:themeColor="text1"/>
        </w:rPr>
        <w:t>新能源車型試駕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吸引眾多車主</w:t>
      </w:r>
      <w:r w:rsidR="00BA73EB">
        <w:rPr>
          <w:rFonts w:ascii="Nissan Brand Regular" w:eastAsia="微軟正黑體" w:hAnsi="Nissan Brand Regular" w:cs="Arial" w:hint="eastAsia"/>
          <w:color w:val="000000" w:themeColor="text1"/>
        </w:rPr>
        <w:t>踴躍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體驗</w:t>
      </w:r>
      <w:r w:rsidR="00BA73EB">
        <w:rPr>
          <w:rFonts w:ascii="Nissan Brand Regular" w:eastAsia="微軟正黑體" w:hAnsi="Nissan Brand Regular" w:cs="Arial" w:hint="eastAsia"/>
          <w:color w:val="000000" w:themeColor="text1"/>
        </w:rPr>
        <w:t>，親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身</w:t>
      </w:r>
      <w:r w:rsidR="00BA73EB">
        <w:rPr>
          <w:rFonts w:ascii="Nissan Brand Regular" w:eastAsia="微軟正黑體" w:hAnsi="Nissan Brand Regular" w:cs="Arial" w:hint="eastAsia"/>
          <w:color w:val="000000" w:themeColor="text1"/>
        </w:rPr>
        <w:t>感受新世代車型的駕馭魅力。</w:t>
      </w:r>
    </w:p>
    <w:p w14:paraId="780BB7C8" w14:textId="77777777" w:rsidR="00BA73EB" w:rsidRDefault="00BA73EB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46294012" w14:textId="3A85C63B" w:rsidR="00E32F1C" w:rsidRDefault="00090D6E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活動舞台</w:t>
      </w:r>
      <w:r w:rsidR="00943BD4">
        <w:rPr>
          <w:rFonts w:ascii="Nissan Brand Regular" w:eastAsia="微軟正黑體" w:hAnsi="Nissan Brand Regular" w:cs="Arial" w:hint="eastAsia"/>
          <w:color w:val="000000" w:themeColor="text1"/>
        </w:rPr>
        <w:t>則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帶來精彩紛呈的表演，包括魔術秀、人氣角色「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 xml:space="preserve">POLI </w:t>
      </w:r>
      <w:r w:rsidR="009704F8" w:rsidRPr="009704F8">
        <w:rPr>
          <w:rFonts w:ascii="Nissan Brand Regular" w:eastAsia="微軟正黑體" w:hAnsi="Nissan Brand Regular" w:cs="Arial" w:hint="eastAsia"/>
          <w:color w:val="000000" w:themeColor="text1"/>
        </w:rPr>
        <w:t>波力救援小英雄」互動演出，並結合交通安全教育，讓孩子們在學習與歡樂中成長。此外，現場豐富的好禮抽獎，也為參與家庭增添更多驚喜，留下滿滿回憶。</w:t>
      </w:r>
    </w:p>
    <w:p w14:paraId="44349CFA" w14:textId="77777777" w:rsidR="009704F8" w:rsidRDefault="009704F8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378BCE7A" w14:textId="6F8C9F8F" w:rsidR="00E32F1C" w:rsidRDefault="00090D6E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742655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AF1020" w:rsidRPr="00AF1020">
        <w:rPr>
          <w:rFonts w:ascii="Nissan Brand Regular" w:eastAsia="微軟正黑體" w:hAnsi="Nissan Brand Regular" w:cs="Arial" w:hint="eastAsia"/>
          <w:color w:val="000000" w:themeColor="text1"/>
        </w:rPr>
        <w:t>感謝所有車主對活動的支持與參與，未來將持續秉持品牌精神，以創新與細節感動更多人，與車主共同譜寫美好的品牌故事。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本屆「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大自然嬉遊記」活動花絮請見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 xml:space="preserve"> NISSAN FB 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官方粉絲團：</w:t>
      </w:r>
      <w:r w:rsidR="00B75528" w:rsidRPr="00831163">
        <w:rPr>
          <w:rFonts w:ascii="Nissan Brand Regular" w:eastAsia="微軟正黑體" w:hAnsi="Nissan Brand Regular" w:cs="Arial"/>
          <w:color w:val="000000" w:themeColor="text1"/>
        </w:rPr>
        <w:t>https://www.facebook.com/reel/588346530272649</w:t>
      </w:r>
      <w:r w:rsidR="00E32F1C" w:rsidRPr="00E32F1C">
        <w:rPr>
          <w:rFonts w:ascii="Nissan Brand Regular" w:eastAsia="微軟正黑體" w:hAnsi="Nissan Brand Regular" w:cs="Arial" w:hint="eastAsia"/>
          <w:color w:val="000000" w:themeColor="text1"/>
        </w:rPr>
        <w:t>。</w:t>
      </w:r>
    </w:p>
    <w:p w14:paraId="2101A19F" w14:textId="77777777" w:rsidR="00B2263A" w:rsidRDefault="00B2263A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403889B6" w14:textId="77777777" w:rsidR="00B2263A" w:rsidRDefault="00B2263A" w:rsidP="00B2263A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E81D63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lastRenderedPageBreak/>
        <w:t>註</w:t>
      </w:r>
      <w:r w:rsidRPr="00E81D63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1</w:t>
      </w:r>
      <w:r w:rsidRPr="00E81D63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：</w:t>
      </w:r>
    </w:p>
    <w:p w14:paraId="5407DAFD" w14:textId="77777777" w:rsidR="00B2263A" w:rsidRPr="00017E52" w:rsidRDefault="00B2263A" w:rsidP="00B2263A">
      <w:pPr>
        <w:pStyle w:val="af1"/>
        <w:numPr>
          <w:ilvl w:val="0"/>
          <w:numId w:val="10"/>
        </w:numPr>
        <w:spacing w:line="440" w:lineRule="exact"/>
        <w:ind w:leftChars="0"/>
        <w:jc w:val="distribute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E81D63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「</w:t>
      </w:r>
      <w:r w:rsidRPr="00E81D63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ARIYA Pole to Pole</w:t>
      </w:r>
      <w:r w:rsidRPr="00E81D63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南北極縱走壯舉」相關資訊請見：</w:t>
      </w:r>
      <w:r w:rsidRPr="00017E52">
        <w:rPr>
          <w:rFonts w:ascii="Nissan Brand Regular" w:eastAsia="微軟正黑體" w:hAnsi="Nissan Brand Regular"/>
          <w:color w:val="000000" w:themeColor="text1"/>
          <w:sz w:val="20"/>
          <w:szCs w:val="20"/>
        </w:rPr>
        <w:fldChar w:fldCharType="begin"/>
      </w:r>
      <w:r w:rsidRPr="00017E52">
        <w:rPr>
          <w:rFonts w:ascii="Nissan Brand Regular" w:eastAsia="微軟正黑體" w:hAnsi="Nissan Brand Regular"/>
          <w:color w:val="000000" w:themeColor="text1"/>
          <w:sz w:val="20"/>
          <w:szCs w:val="20"/>
        </w:rPr>
        <w:instrText>HYPERLINK "https://www.youtube.com/watch?v=ECTVyQl4eho"</w:instrText>
      </w:r>
      <w:r w:rsidRPr="00017E52">
        <w:rPr>
          <w:rFonts w:ascii="Nissan Brand Regular" w:eastAsia="微軟正黑體" w:hAnsi="Nissan Brand Regular"/>
          <w:color w:val="000000" w:themeColor="text1"/>
          <w:sz w:val="20"/>
          <w:szCs w:val="20"/>
        </w:rPr>
      </w:r>
      <w:r w:rsidRPr="00017E52">
        <w:rPr>
          <w:rFonts w:ascii="Nissan Brand Regular" w:eastAsia="微軟正黑體" w:hAnsi="Nissan Brand Regular"/>
          <w:color w:val="000000" w:themeColor="text1"/>
          <w:sz w:val="20"/>
          <w:szCs w:val="20"/>
        </w:rPr>
        <w:fldChar w:fldCharType="separate"/>
      </w:r>
      <w:r w:rsidRPr="00017E52">
        <w:rPr>
          <w:rStyle w:val="a3"/>
          <w:rFonts w:ascii="Nissan Brand Regular" w:eastAsia="微軟正黑體" w:hAnsi="Nissan Brand Regular"/>
          <w:sz w:val="20"/>
          <w:szCs w:val="20"/>
        </w:rPr>
        <w:t>https://www.youtube.com/watch?v=ECTVyQl4eho</w:t>
      </w:r>
      <w:r w:rsidRPr="00017E52">
        <w:rPr>
          <w:rFonts w:ascii="Nissan Brand Regular" w:eastAsia="微軟正黑體" w:hAnsi="Nissan Brand Regular"/>
          <w:color w:val="000000" w:themeColor="text1"/>
          <w:sz w:val="20"/>
          <w:szCs w:val="20"/>
        </w:rPr>
        <w:fldChar w:fldCharType="end"/>
      </w:r>
    </w:p>
    <w:p w14:paraId="4C690DE0" w14:textId="77777777" w:rsidR="00B2263A" w:rsidRPr="00017E52" w:rsidRDefault="00B2263A" w:rsidP="00B2263A">
      <w:pPr>
        <w:pStyle w:val="af1"/>
        <w:numPr>
          <w:ilvl w:val="0"/>
          <w:numId w:val="10"/>
        </w:numPr>
        <w:spacing w:line="440" w:lineRule="exact"/>
        <w:ind w:leftChars="0"/>
        <w:jc w:val="distribute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017E5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「</w:t>
      </w:r>
      <w:r w:rsidRPr="00E81D63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e-4ORCE</w:t>
      </w:r>
      <w:r w:rsidRPr="00E81D63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月球漫步」</w:t>
      </w:r>
      <w:r w:rsidRPr="00017E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相關資訊請見：</w:t>
      </w:r>
      <w:hyperlink r:id="rId10" w:history="1">
        <w:r w:rsidRPr="00017E52">
          <w:rPr>
            <w:rStyle w:val="a3"/>
            <w:rFonts w:ascii="Nissan Brand Regular" w:eastAsia="微軟正黑體" w:hAnsi="Nissan Brand Regular"/>
            <w:sz w:val="20"/>
            <w:szCs w:val="20"/>
          </w:rPr>
          <w:t>https://www.youtube.com/watch?v=1ZuMERTQwoQ&amp;t=14s</w:t>
        </w:r>
      </w:hyperlink>
    </w:p>
    <w:p w14:paraId="75462EC7" w14:textId="77777777" w:rsidR="00B2263A" w:rsidRPr="001D1623" w:rsidRDefault="00B2263A" w:rsidP="00B2263A">
      <w:pPr>
        <w:pStyle w:val="af1"/>
        <w:numPr>
          <w:ilvl w:val="0"/>
          <w:numId w:val="10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「</w:t>
      </w:r>
      <w:r w:rsidRPr="00017E5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從魚群與蜜蜂發想</w:t>
      </w:r>
      <w:proofErr w:type="spellStart"/>
      <w:r w:rsidRPr="00017E5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ProPILOT</w:t>
      </w:r>
      <w:proofErr w:type="spellEnd"/>
      <w:r w:rsidRPr="00017E5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智行安全系統</w:t>
      </w: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」</w:t>
      </w:r>
      <w:r w:rsidRPr="00017E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相關資訊請見：</w:t>
      </w:r>
      <w:hyperlink r:id="rId11" w:history="1">
        <w:r w:rsidRPr="00642C04">
          <w:rPr>
            <w:rStyle w:val="a3"/>
            <w:rFonts w:ascii="Nissan Brand Regular" w:eastAsia="微軟正黑體" w:hAnsi="Nissan Brand Regular"/>
            <w:sz w:val="20"/>
            <w:szCs w:val="20"/>
          </w:rPr>
          <w:t>https://asean.nissannews.com/en/releases/nissan-inspired-by-bees-and-fish-in-developing-technology-for-future-mobility</w:t>
        </w:r>
      </w:hyperlink>
    </w:p>
    <w:p w14:paraId="29DEA131" w14:textId="67943876" w:rsidR="001D1623" w:rsidRPr="001D1623" w:rsidRDefault="001D1623" w:rsidP="00B2263A">
      <w:pPr>
        <w:pStyle w:val="af1"/>
        <w:numPr>
          <w:ilvl w:val="0"/>
          <w:numId w:val="10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「</w:t>
      </w:r>
      <w:r w:rsidRPr="001D1623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KICKS</w:t>
      </w:r>
      <w:r w:rsidRPr="001D1623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巴西足球魂</w:t>
      </w: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」</w:t>
      </w:r>
      <w:r w:rsidRPr="00017E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相關資訊請見：</w:t>
      </w:r>
      <w:hyperlink r:id="rId12" w:history="1">
        <w:r w:rsidRPr="00F627F8">
          <w:rPr>
            <w:rStyle w:val="a3"/>
            <w:rFonts w:ascii="Nissan Brand Regular" w:eastAsia="微軟正黑體" w:hAnsi="Nissan Brand Regular"/>
            <w:sz w:val="20"/>
            <w:szCs w:val="20"/>
          </w:rPr>
          <w:t>https://new.nissan.com.tw/nissan/news/press/441</w:t>
        </w:r>
      </w:hyperlink>
    </w:p>
    <w:p w14:paraId="53247E95" w14:textId="7EDEFE40" w:rsidR="001D1623" w:rsidRPr="00017E52" w:rsidRDefault="001D1623" w:rsidP="00B2263A">
      <w:pPr>
        <w:pStyle w:val="af1"/>
        <w:numPr>
          <w:ilvl w:val="0"/>
          <w:numId w:val="10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「</w:t>
      </w:r>
      <w:r w:rsidRPr="001D1623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Pr="001D1623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細節控</w:t>
      </w:r>
      <w:r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」</w:t>
      </w:r>
      <w:r w:rsidRPr="00017E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相關資訊請見：</w:t>
      </w:r>
      <w:r w:rsidRPr="001D1623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https://event.nissan.com.tw/nissandetails/?</w:t>
      </w:r>
    </w:p>
    <w:p w14:paraId="4E9EBED2" w14:textId="77777777" w:rsidR="00AA6665" w:rsidRPr="00B2263A" w:rsidRDefault="00AA6665" w:rsidP="00E32F1C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3B742426" w14:textId="1BFEFF15" w:rsidR="00D35D20" w:rsidRPr="009F460A" w:rsidRDefault="00291721">
      <w:pPr>
        <w:spacing w:line="480" w:lineRule="exact"/>
        <w:jc w:val="center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# # #</w:t>
      </w:r>
    </w:p>
    <w:p w14:paraId="719BA8C8" w14:textId="1F5E5EC5" w:rsidR="00D35D20" w:rsidRPr="009F460A" w:rsidRDefault="00D35D20">
      <w:pPr>
        <w:spacing w:line="400" w:lineRule="exact"/>
        <w:rPr>
          <w:rFonts w:ascii="Nissan Brand Regular" w:eastAsia="微軟正黑體" w:hAnsi="Nissan Brand Regular" w:cs="Arial"/>
          <w:color w:val="000000" w:themeColor="text1"/>
          <w:sz w:val="22"/>
          <w:szCs w:val="22"/>
        </w:rPr>
      </w:pPr>
    </w:p>
    <w:p w14:paraId="7BA6FED5" w14:textId="77777777" w:rsidR="00D35D20" w:rsidRPr="009F460A" w:rsidRDefault="00291721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聯絡方式：</w:t>
      </w:r>
    </w:p>
    <w:p w14:paraId="508B2D16" w14:textId="77777777" w:rsidR="00D35D20" w:rsidRPr="009F460A" w:rsidRDefault="00291721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裕隆日產汽車股份有限公司</w:t>
      </w: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</w:t>
      </w: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公關室</w:t>
      </w:r>
    </w:p>
    <w:p w14:paraId="064D7AA4" w14:textId="77777777" w:rsidR="00D35D20" w:rsidRPr="009F460A" w:rsidRDefault="00291721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媒體專線：</w:t>
      </w: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0800371171</w:t>
      </w:r>
    </w:p>
    <w:p w14:paraId="078ECD0A" w14:textId="4EE02219" w:rsidR="00EF33B1" w:rsidRDefault="00291721" w:rsidP="00BD1BBD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公司網站：</w:t>
      </w:r>
      <w:hyperlink r:id="rId13" w:history="1">
        <w:r w:rsidRPr="009F460A">
          <w:rPr>
            <w:rStyle w:val="a3"/>
            <w:rFonts w:ascii="Nissan Brand Regular" w:eastAsia="微軟正黑體" w:hAnsi="Nissan Brand Regular" w:cs="Arial"/>
            <w:color w:val="000000" w:themeColor="text1"/>
            <w:sz w:val="20"/>
            <w:szCs w:val="20"/>
          </w:rPr>
          <w:t>www.nissan.com.tw</w:t>
        </w:r>
      </w:hyperlink>
    </w:p>
    <w:p w14:paraId="08B742D4" w14:textId="75928618" w:rsidR="00EF33B1" w:rsidRPr="00EF33B1" w:rsidRDefault="00EF33B1" w:rsidP="00BD1BBD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</w:p>
    <w:sectPr w:rsidR="00EF33B1" w:rsidRPr="00EF33B1" w:rsidSect="00EF33B1">
      <w:headerReference w:type="default" r:id="rId14"/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EB1B" w14:textId="77777777" w:rsidR="007B1358" w:rsidRDefault="007B1358">
      <w:r>
        <w:separator/>
      </w:r>
    </w:p>
  </w:endnote>
  <w:endnote w:type="continuationSeparator" w:id="0">
    <w:p w14:paraId="0046CAA3" w14:textId="77777777" w:rsidR="007B1358" w:rsidRDefault="007B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E70B" w14:textId="77777777" w:rsidR="007B1358" w:rsidRDefault="007B1358">
      <w:r>
        <w:separator/>
      </w:r>
    </w:p>
  </w:footnote>
  <w:footnote w:type="continuationSeparator" w:id="0">
    <w:p w14:paraId="3D7C9F77" w14:textId="77777777" w:rsidR="007B1358" w:rsidRDefault="007B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F5F4" w14:textId="77777777" w:rsidR="00D35D20" w:rsidRDefault="00291721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D13"/>
    <w:multiLevelType w:val="hybridMultilevel"/>
    <w:tmpl w:val="E9D08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0F49AB"/>
    <w:multiLevelType w:val="hybridMultilevel"/>
    <w:tmpl w:val="3F7853B4"/>
    <w:lvl w:ilvl="0" w:tplc="386AC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E72305"/>
    <w:multiLevelType w:val="hybridMultilevel"/>
    <w:tmpl w:val="4E0690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F4766B"/>
    <w:multiLevelType w:val="hybridMultilevel"/>
    <w:tmpl w:val="13D06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9045B1"/>
    <w:multiLevelType w:val="hybridMultilevel"/>
    <w:tmpl w:val="273C9518"/>
    <w:lvl w:ilvl="0" w:tplc="1E949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D541A"/>
    <w:multiLevelType w:val="hybridMultilevel"/>
    <w:tmpl w:val="85D0DD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59951177">
    <w:abstractNumId w:val="7"/>
  </w:num>
  <w:num w:numId="2" w16cid:durableId="1439593791">
    <w:abstractNumId w:val="5"/>
  </w:num>
  <w:num w:numId="3" w16cid:durableId="455952083">
    <w:abstractNumId w:val="8"/>
  </w:num>
  <w:num w:numId="4" w16cid:durableId="1170563290">
    <w:abstractNumId w:val="2"/>
  </w:num>
  <w:num w:numId="5" w16cid:durableId="1304771431">
    <w:abstractNumId w:val="0"/>
  </w:num>
  <w:num w:numId="6" w16cid:durableId="202058167">
    <w:abstractNumId w:val="1"/>
  </w:num>
  <w:num w:numId="7" w16cid:durableId="272514395">
    <w:abstractNumId w:val="6"/>
  </w:num>
  <w:num w:numId="8" w16cid:durableId="1788698390">
    <w:abstractNumId w:val="3"/>
  </w:num>
  <w:num w:numId="9" w16cid:durableId="515967955">
    <w:abstractNumId w:val="4"/>
  </w:num>
  <w:num w:numId="10" w16cid:durableId="464467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20"/>
    <w:rsid w:val="000168B6"/>
    <w:rsid w:val="00041555"/>
    <w:rsid w:val="000629D2"/>
    <w:rsid w:val="0008129A"/>
    <w:rsid w:val="00090D6E"/>
    <w:rsid w:val="000A2471"/>
    <w:rsid w:val="00104851"/>
    <w:rsid w:val="001D0707"/>
    <w:rsid w:val="001D1623"/>
    <w:rsid w:val="001F5277"/>
    <w:rsid w:val="002658BE"/>
    <w:rsid w:val="002836C2"/>
    <w:rsid w:val="00291721"/>
    <w:rsid w:val="002E4CAB"/>
    <w:rsid w:val="00332ECB"/>
    <w:rsid w:val="0034226F"/>
    <w:rsid w:val="00344BCE"/>
    <w:rsid w:val="00394F3E"/>
    <w:rsid w:val="003E0D81"/>
    <w:rsid w:val="003E5719"/>
    <w:rsid w:val="003E7275"/>
    <w:rsid w:val="004772E2"/>
    <w:rsid w:val="004A213A"/>
    <w:rsid w:val="004B64A4"/>
    <w:rsid w:val="004E11A0"/>
    <w:rsid w:val="0051209C"/>
    <w:rsid w:val="005424E7"/>
    <w:rsid w:val="00564AEB"/>
    <w:rsid w:val="005768C6"/>
    <w:rsid w:val="00592E03"/>
    <w:rsid w:val="00595107"/>
    <w:rsid w:val="005B5DC7"/>
    <w:rsid w:val="005D2661"/>
    <w:rsid w:val="00610FE8"/>
    <w:rsid w:val="006114CE"/>
    <w:rsid w:val="0062060A"/>
    <w:rsid w:val="00620EBB"/>
    <w:rsid w:val="006238D7"/>
    <w:rsid w:val="006278E0"/>
    <w:rsid w:val="006428C5"/>
    <w:rsid w:val="006B0CCD"/>
    <w:rsid w:val="006C3936"/>
    <w:rsid w:val="006D4E31"/>
    <w:rsid w:val="006E16C7"/>
    <w:rsid w:val="006E2C3E"/>
    <w:rsid w:val="007100FE"/>
    <w:rsid w:val="00727522"/>
    <w:rsid w:val="0073267F"/>
    <w:rsid w:val="00742655"/>
    <w:rsid w:val="00775083"/>
    <w:rsid w:val="007A3268"/>
    <w:rsid w:val="007B1358"/>
    <w:rsid w:val="007F442F"/>
    <w:rsid w:val="008212B7"/>
    <w:rsid w:val="008224D5"/>
    <w:rsid w:val="00823B9F"/>
    <w:rsid w:val="00843B6B"/>
    <w:rsid w:val="008642DF"/>
    <w:rsid w:val="00867D87"/>
    <w:rsid w:val="00884F24"/>
    <w:rsid w:val="008B1438"/>
    <w:rsid w:val="008B3E10"/>
    <w:rsid w:val="008C77FB"/>
    <w:rsid w:val="008E446E"/>
    <w:rsid w:val="00943BD4"/>
    <w:rsid w:val="009704F8"/>
    <w:rsid w:val="0097646F"/>
    <w:rsid w:val="009F394B"/>
    <w:rsid w:val="009F413F"/>
    <w:rsid w:val="009F460A"/>
    <w:rsid w:val="00A123C3"/>
    <w:rsid w:val="00A1440C"/>
    <w:rsid w:val="00A35EB8"/>
    <w:rsid w:val="00A50121"/>
    <w:rsid w:val="00A83DB4"/>
    <w:rsid w:val="00AA6665"/>
    <w:rsid w:val="00AD3D20"/>
    <w:rsid w:val="00AF1020"/>
    <w:rsid w:val="00B2263A"/>
    <w:rsid w:val="00B53242"/>
    <w:rsid w:val="00B75528"/>
    <w:rsid w:val="00BA24EF"/>
    <w:rsid w:val="00BA577A"/>
    <w:rsid w:val="00BA73EB"/>
    <w:rsid w:val="00BD1BBD"/>
    <w:rsid w:val="00C03F97"/>
    <w:rsid w:val="00C44DAA"/>
    <w:rsid w:val="00C54577"/>
    <w:rsid w:val="00C630A0"/>
    <w:rsid w:val="00CA104C"/>
    <w:rsid w:val="00CA1067"/>
    <w:rsid w:val="00CB7E1D"/>
    <w:rsid w:val="00CC012A"/>
    <w:rsid w:val="00D35D20"/>
    <w:rsid w:val="00D43AF3"/>
    <w:rsid w:val="00D5589D"/>
    <w:rsid w:val="00D810E2"/>
    <w:rsid w:val="00DC306F"/>
    <w:rsid w:val="00DD585E"/>
    <w:rsid w:val="00DD6A43"/>
    <w:rsid w:val="00DE1CD8"/>
    <w:rsid w:val="00E30371"/>
    <w:rsid w:val="00E32F1C"/>
    <w:rsid w:val="00E431DD"/>
    <w:rsid w:val="00ED3AE5"/>
    <w:rsid w:val="00EF33B1"/>
    <w:rsid w:val="00F410BF"/>
    <w:rsid w:val="00F41FC3"/>
    <w:rsid w:val="00F82B3B"/>
    <w:rsid w:val="00F97855"/>
    <w:rsid w:val="00FA1C0E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AC259"/>
  <w15:docId w15:val="{FB86B0B1-9F58-4338-AF91-5A10FA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註解文字 字元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Pr>
      <w:sz w:val="23"/>
      <w:szCs w:val="23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BD1BBD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BD1BBD"/>
    <w:rPr>
      <w:rFonts w:ascii="Times New Roman" w:hAnsi="Times New Roman"/>
      <w:kern w:val="2"/>
      <w:sz w:val="24"/>
      <w:szCs w:val="24"/>
    </w:rPr>
  </w:style>
  <w:style w:type="paragraph" w:styleId="af5">
    <w:name w:val="Revision"/>
    <w:hidden/>
    <w:uiPriority w:val="99"/>
    <w:semiHidden/>
    <w:rsid w:val="00843B6B"/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1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issan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nissan.com.tw/nissan/news/press/4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ean.nissannews.com/en/releases/nissan-inspired-by-bees-and-fish-in-developing-technology-for-future-mobili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ZuMERTQwoQ&amp;t=14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E0D2F-EF64-4A07-B5A8-5795F9DD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>Toshiba</Company>
  <LinksUpToDate>false</LinksUpToDate>
  <CharactersWithSpaces>1869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彭愈真(經管)</dc:creator>
  <cp:lastModifiedBy>張心瑜Emily Chang(裕日)</cp:lastModifiedBy>
  <cp:revision>3</cp:revision>
  <cp:lastPrinted>2024-12-09T06:31:00Z</cp:lastPrinted>
  <dcterms:created xsi:type="dcterms:W3CDTF">2024-12-09T09:42:00Z</dcterms:created>
  <dcterms:modified xsi:type="dcterms:W3CDTF">2024-12-10T05:59:00Z</dcterms:modified>
</cp:coreProperties>
</file>