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B853" w14:textId="54FB9974" w:rsidR="005B373C" w:rsidRPr="006B0192" w:rsidRDefault="007A13C5" w:rsidP="00855B43">
      <w:pPr>
        <w:pStyle w:val="af"/>
        <w:spacing w:line="480" w:lineRule="exact"/>
        <w:jc w:val="right"/>
        <w:rPr>
          <w:rFonts w:ascii="Nissan Brand Regular" w:eastAsia="微軟正黑體" w:hAnsi="Nissan Brand Regular" w:cs="Arial"/>
        </w:rPr>
      </w:pPr>
      <w:r w:rsidRPr="006B0192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59264" behindDoc="1" locked="0" layoutInCell="1" allowOverlap="1" wp14:anchorId="0F36315A" wp14:editId="706D6D18">
            <wp:simplePos x="0" y="0"/>
            <wp:positionH relativeFrom="column">
              <wp:posOffset>4060633</wp:posOffset>
            </wp:positionH>
            <wp:positionV relativeFrom="paragraph">
              <wp:posOffset>-391472</wp:posOffset>
            </wp:positionV>
            <wp:extent cx="2273180" cy="66357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6"/>
                    <a:stretch/>
                  </pic:blipFill>
                  <pic:spPr bwMode="auto">
                    <a:xfrm>
                      <a:off x="0" y="0"/>
                      <a:ext cx="22731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6B0192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4FABFC1E" wp14:editId="533ADA59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6B0192">
        <w:rPr>
          <w:rFonts w:ascii="Nissan Brand Regular" w:eastAsia="微軟正黑體" w:hAnsi="Nissan Brand Regular" w:cs="Arial"/>
        </w:rPr>
        <w:t xml:space="preserve"> </w:t>
      </w:r>
      <w:r w:rsidR="00191C3B" w:rsidRPr="006B0192">
        <w:rPr>
          <w:rFonts w:ascii="Nissan Brand Regular" w:eastAsia="微軟正黑體" w:hAnsi="Nissan Brand Regular" w:cs="Arial"/>
          <w:noProof/>
        </w:rPr>
        <w:t>2020</w:t>
      </w:r>
      <w:r w:rsidR="00A77B36" w:rsidRPr="006B0192">
        <w:rPr>
          <w:rFonts w:ascii="Nissan Brand Regular" w:eastAsia="微軟正黑體" w:hAnsi="Nissan Brand Regular" w:cs="Arial"/>
          <w:noProof/>
        </w:rPr>
        <w:t>.</w:t>
      </w:r>
      <w:r w:rsidR="00CF7B65">
        <w:rPr>
          <w:rFonts w:ascii="Nissan Brand Regular" w:eastAsia="微軟正黑體" w:hAnsi="Nissan Brand Regular" w:cs="Arial"/>
          <w:noProof/>
        </w:rPr>
        <w:t>12</w:t>
      </w:r>
      <w:r w:rsidR="00A77B36" w:rsidRPr="006B0192">
        <w:rPr>
          <w:rFonts w:ascii="Nissan Brand Regular" w:eastAsia="微軟正黑體" w:hAnsi="Nissan Brand Regular" w:cs="Arial"/>
          <w:noProof/>
        </w:rPr>
        <w:t>.</w:t>
      </w:r>
      <w:r w:rsidR="00913C45">
        <w:rPr>
          <w:rFonts w:ascii="Nissan Brand Regular" w:eastAsia="微軟正黑體" w:hAnsi="Nissan Brand Regular" w:cs="Arial"/>
          <w:noProof/>
        </w:rPr>
        <w:t>29</w:t>
      </w:r>
    </w:p>
    <w:p w14:paraId="1013304E" w14:textId="77777777" w:rsidR="005031AD" w:rsidRPr="006B0192" w:rsidRDefault="005031AD" w:rsidP="00855B43">
      <w:pPr>
        <w:pStyle w:val="af"/>
        <w:spacing w:line="48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4"/>
        </w:rPr>
      </w:pPr>
    </w:p>
    <w:p w14:paraId="10A248AF" w14:textId="77777777" w:rsidR="00CF7B65" w:rsidRPr="00CF7B65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CF7B6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NISSAN 2021</w:t>
      </w:r>
      <w:r w:rsidRPr="00CF7B6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「牛轉乾坤，行春健檢」活動開跑</w:t>
      </w:r>
    </w:p>
    <w:p w14:paraId="556DDA67" w14:textId="77777777" w:rsidR="00CF7B65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proofErr w:type="gramStart"/>
      <w:r w:rsidRPr="00CF7B6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行春健檢享</w:t>
      </w:r>
      <w:proofErr w:type="gramEnd"/>
      <w:r w:rsidRPr="00CF7B6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優惠</w:t>
      </w:r>
      <w:r w:rsidRPr="00CF7B6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Pr="00CF7B6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守護車主平安行</w:t>
      </w:r>
    </w:p>
    <w:p w14:paraId="723AA81A" w14:textId="14AF8D84" w:rsidR="00CF7B65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  <w:r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br/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 xml:space="preserve">    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歲末年節將屆，</w:t>
      </w:r>
      <w:r w:rsidR="00F4251C" w:rsidRPr="00F4251C">
        <w:rPr>
          <w:rFonts w:ascii="Nissan Brand Regular" w:eastAsia="微軟正黑體" w:hAnsi="Nissan Brand Regular" w:hint="eastAsia"/>
          <w:bCs/>
          <w:color w:val="000000"/>
          <w:szCs w:val="20"/>
        </w:rPr>
        <w:t>裕隆日產汽車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為了讓廣大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>
        <w:rPr>
          <w:rFonts w:ascii="Nissan Brand Regular" w:eastAsia="微軟正黑體" w:hAnsi="Nissan Brand Regular" w:hint="eastAsia"/>
          <w:bCs/>
          <w:color w:val="000000"/>
          <w:szCs w:val="20"/>
        </w:rPr>
        <w:t>車主春節假期返鄉及出遊旅途平安，</w:t>
      </w:r>
      <w:r w:rsidR="00F4251C">
        <w:rPr>
          <w:rFonts w:ascii="Nissan Brand Regular" w:eastAsia="微軟正黑體" w:hAnsi="Nissan Brand Regular" w:hint="eastAsia"/>
          <w:bCs/>
          <w:color w:val="000000"/>
          <w:szCs w:val="20"/>
        </w:rPr>
        <w:t>自</w:t>
      </w:r>
      <w:r w:rsidR="00F4251C">
        <w:rPr>
          <w:rFonts w:ascii="Nissan Brand Regular" w:eastAsia="微軟正黑體" w:hAnsi="Nissan Brand Regular" w:hint="eastAsia"/>
          <w:bCs/>
          <w:color w:val="000000"/>
          <w:szCs w:val="20"/>
        </w:rPr>
        <w:t>2021</w:t>
      </w:r>
      <w:r w:rsidR="00F4251C">
        <w:rPr>
          <w:rFonts w:ascii="Nissan Brand Regular" w:eastAsia="微軟正黑體" w:hAnsi="Nissan Brand Regular" w:hint="eastAsia"/>
          <w:bCs/>
          <w:color w:val="000000"/>
          <w:szCs w:val="20"/>
        </w:rPr>
        <w:t>年</w:t>
      </w:r>
      <w:r w:rsidR="00F4251C">
        <w:rPr>
          <w:rFonts w:ascii="Nissan Brand Regular" w:eastAsia="微軟正黑體" w:hAnsi="Nissan Brand Regular" w:hint="eastAsia"/>
          <w:bCs/>
          <w:color w:val="000000"/>
          <w:szCs w:val="20"/>
        </w:rPr>
        <w:t>1</w:t>
      </w:r>
      <w:r w:rsidR="00F4251C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="00F4251C">
        <w:rPr>
          <w:rFonts w:ascii="Nissan Brand Regular" w:eastAsia="微軟正黑體" w:hAnsi="Nissan Brand Regular" w:hint="eastAsia"/>
          <w:bCs/>
          <w:color w:val="000000"/>
          <w:szCs w:val="20"/>
        </w:rPr>
        <w:t>4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日起至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2021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年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2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7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日止，推出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 2021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「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牛轉乾坤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，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行春健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檢」春節健檢活動</w:t>
      </w:r>
      <w:r w:rsidRPr="00CD16F9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(</w:t>
      </w:r>
      <w:proofErr w:type="gramStart"/>
      <w:r w:rsidRPr="00CD16F9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註</w:t>
      </w:r>
      <w:proofErr w:type="gramEnd"/>
      <w:r w:rsidRPr="00CD16F9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1)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，提供多項行車安全檢查、精美新春回廠好禮、烤漆優惠及新春限量紅利點數加價購等多項優惠，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貼心邀請車主返廠檢查愛車車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況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，確保歡樂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年節行春平安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。</w:t>
      </w:r>
    </w:p>
    <w:p w14:paraId="2DD4B3C2" w14:textId="77777777" w:rsidR="00CD16F9" w:rsidRPr="00CF7B65" w:rsidRDefault="00CD16F9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46D8BC6F" w14:textId="68D38C44" w:rsidR="00CF7B65" w:rsidRPr="001A1D1C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 xml:space="preserve">    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 2021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「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牛轉乾坤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，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行春健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檢」春節健檢活動期間，凡車主返廠消費滿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300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</w:t>
      </w:r>
      <w:r w:rsidR="002072F6" w:rsidRPr="00A66765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(</w:t>
      </w:r>
      <w:proofErr w:type="gramStart"/>
      <w:r w:rsidR="002072F6" w:rsidRPr="00A66765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註</w:t>
      </w:r>
      <w:proofErr w:type="gramEnd"/>
      <w:r w:rsidR="002072F6" w:rsidRPr="00A66765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2)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，即可獲贈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財源滾滾紅包袋乙份，若使用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預約返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廠定保消費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滿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1,000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元再加贈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proofErr w:type="gramStart"/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牛轉乾坤</w:t>
      </w:r>
      <w:proofErr w:type="gramEnd"/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吊飾乙</w:t>
      </w:r>
      <w:proofErr w:type="gramStart"/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個</w:t>
      </w:r>
      <w:proofErr w:type="gramEnd"/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；車主返廠消費滿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1,000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可參加「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500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元保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修抵用券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」抽獎活動</w:t>
      </w:r>
      <w:r w:rsidR="002072F6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(</w:t>
      </w:r>
      <w:proofErr w:type="gramStart"/>
      <w:r w:rsidR="002072F6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註</w:t>
      </w:r>
      <w:proofErr w:type="gramEnd"/>
      <w:r w:rsidR="002072F6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3)</w:t>
      </w:r>
      <w:r w:rsidR="002072F6" w:rsidRPr="00A66765" w:rsidDel="002072F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 xml:space="preserve"> 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，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若使用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預約返</w:t>
      </w:r>
      <w:proofErr w:type="gramStart"/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廠定保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消費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滿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3,000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元則可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再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參加「伊萊克斯強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效靜頻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吸塵器」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(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型號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PQ91-3BW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，價值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24,900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)</w:t>
      </w:r>
      <w:r w:rsidR="00855B4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抽獎活動。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此外，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玉山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感心聯名卡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卡</w:t>
      </w:r>
      <w:proofErr w:type="gramEnd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友於活動期間返廠刷卡滿額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即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贈電子抵用</w:t>
      </w:r>
      <w:proofErr w:type="gramStart"/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券</w:t>
      </w:r>
      <w:proofErr w:type="gramEnd"/>
      <w:r w:rsidR="00E62749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(</w:t>
      </w:r>
      <w:proofErr w:type="gramStart"/>
      <w:r w:rsidR="00E62749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註</w:t>
      </w:r>
      <w:proofErr w:type="gramEnd"/>
      <w:r w:rsidR="00E62749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4</w:t>
      </w:r>
      <w:r w:rsidR="00E62749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)</w:t>
      </w:r>
      <w:r w:rsidRPr="00A66765">
        <w:rPr>
          <w:rFonts w:ascii="Nissan Brand Regular" w:eastAsia="微軟正黑體" w:hAnsi="Nissan Brand Regular" w:hint="eastAsia"/>
          <w:bCs/>
          <w:color w:val="000000"/>
        </w:rPr>
        <w:t>。</w:t>
      </w:r>
    </w:p>
    <w:p w14:paraId="671EA8DF" w14:textId="77777777" w:rsidR="005422E6" w:rsidRPr="001A1D1C" w:rsidRDefault="005422E6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3EFA4478" w14:textId="31977197" w:rsidR="00CF7B65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 xml:space="preserve">    </w:t>
      </w:r>
      <w:r w:rsidR="00A66765">
        <w:rPr>
          <w:rFonts w:ascii="Nissan Brand Regular" w:eastAsia="微軟正黑體" w:hAnsi="Nissan Brand Regular" w:hint="eastAsia"/>
          <w:bCs/>
          <w:color w:val="000000"/>
          <w:szCs w:val="20"/>
        </w:rPr>
        <w:t>為感謝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廣大支持熱愛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的車主，活動期間</w:t>
      </w:r>
      <w:r w:rsidR="005422E6">
        <w:rPr>
          <w:rFonts w:ascii="Nissan Brand Regular" w:eastAsia="微軟正黑體" w:hAnsi="Nissan Brand Regular" w:hint="eastAsia"/>
          <w:bCs/>
          <w:color w:val="000000"/>
          <w:szCs w:val="20"/>
        </w:rPr>
        <w:t>2021</w:t>
      </w:r>
      <w:r w:rsidR="005422E6">
        <w:rPr>
          <w:rFonts w:ascii="Nissan Brand Regular" w:eastAsia="微軟正黑體" w:hAnsi="Nissan Brand Regular" w:hint="eastAsia"/>
          <w:bCs/>
          <w:color w:val="000000"/>
          <w:szCs w:val="20"/>
        </w:rPr>
        <w:t>年</w:t>
      </w:r>
      <w:r w:rsidR="005422E6">
        <w:rPr>
          <w:rFonts w:ascii="Nissan Brand Regular" w:eastAsia="微軟正黑體" w:hAnsi="Nissan Brand Regular" w:hint="eastAsia"/>
          <w:bCs/>
          <w:color w:val="000000"/>
          <w:szCs w:val="20"/>
        </w:rPr>
        <w:t>1</w:t>
      </w:r>
      <w:r w:rsidR="005422E6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="005422E6">
        <w:rPr>
          <w:rFonts w:ascii="Nissan Brand Regular" w:eastAsia="微軟正黑體" w:hAnsi="Nissan Brand Regular" w:hint="eastAsia"/>
          <w:bCs/>
          <w:color w:val="000000"/>
          <w:szCs w:val="20"/>
        </w:rPr>
        <w:t>4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日起至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2021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年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2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7</w:t>
      </w:r>
      <w:r w:rsidR="005422E6"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日止</w:t>
      </w:r>
      <w:r w:rsidR="005422E6">
        <w:rPr>
          <w:rFonts w:ascii="Nissan Brand Regular" w:eastAsia="微軟正黑體" w:hAnsi="Nissan Brand Regular" w:hint="eastAsia"/>
          <w:bCs/>
          <w:color w:val="000000"/>
          <w:szCs w:val="20"/>
        </w:rPr>
        <w:t>，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="002517FA">
        <w:rPr>
          <w:rFonts w:ascii="Nissan Brand Regular" w:eastAsia="微軟正黑體" w:hAnsi="Nissan Brand Regular" w:hint="eastAsia"/>
          <w:bCs/>
          <w:color w:val="000000"/>
          <w:szCs w:val="20"/>
        </w:rPr>
        <w:t>提供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超值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愛車烤漆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優惠折扣，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鈑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噴零件單件更換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988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元起</w:t>
      </w:r>
      <w:r w:rsidR="002072F6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(</w:t>
      </w:r>
      <w:proofErr w:type="gramStart"/>
      <w:r w:rsidR="002072F6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註</w:t>
      </w:r>
      <w:proofErr w:type="gramEnd"/>
      <w:r w:rsidR="002072F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5</w:t>
      </w:r>
      <w:r w:rsidR="002072F6" w:rsidRPr="005422E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)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，局部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烤漆單片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85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折起及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全車烤漆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優惠價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75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折起，並推出輪胎超優惠紅利價、電瓶及選配件心動特價等優惠，讓車主同時擁有超值優惠與優質保修服務。</w:t>
      </w:r>
    </w:p>
    <w:p w14:paraId="69DEEFF2" w14:textId="77777777" w:rsidR="005422E6" w:rsidRPr="005422E6" w:rsidRDefault="005422E6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3B7629CC" w14:textId="4511B0A7" w:rsidR="00CF7B65" w:rsidRPr="00CF7B65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  <w:r>
        <w:rPr>
          <w:rFonts w:ascii="Nissan Brand Regular" w:eastAsia="微軟正黑體" w:hAnsi="Nissan Brand Regular"/>
          <w:bCs/>
          <w:color w:val="000000"/>
          <w:szCs w:val="20"/>
        </w:rPr>
        <w:t xml:space="preserve">    </w:t>
      </w:r>
      <w:r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裕隆日產表示，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為擴大回饋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 Care 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會員，自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2021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年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1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月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1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日起將原會員生日禮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(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紅利點數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1,000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點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)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及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首次登入禮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(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紅利點數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1,000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點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)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兩項優惠</w:t>
      </w:r>
      <w:r w:rsidR="002072F6">
        <w:rPr>
          <w:rFonts w:ascii="Nissan Brand Regular" w:eastAsia="微軟正黑體" w:hAnsi="Nissan Brand Regular" w:hint="eastAsia"/>
          <w:bCs/>
          <w:color w:val="000000"/>
          <w:szCs w:val="20"/>
        </w:rPr>
        <w:t>替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換為每月常態優惠活動，</w:t>
      </w:r>
      <w:r w:rsidR="002072F6">
        <w:rPr>
          <w:rFonts w:ascii="Nissan Brand Regular" w:eastAsia="微軟正黑體" w:hAnsi="Nissan Brand Regular" w:hint="eastAsia"/>
          <w:bCs/>
          <w:color w:val="000000"/>
          <w:szCs w:val="20"/>
        </w:rPr>
        <w:t>亦即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凡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 Care 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會員皆可於每月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23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日透過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參加「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23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驚喜日」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線上優惠</w:t>
      </w:r>
      <w:proofErr w:type="gramEnd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活動，以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問卷或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個人訊息隨機通知車主並提供限量優惠商品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於線上購買</w:t>
      </w:r>
      <w:proofErr w:type="gramEnd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，例如在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APP 5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週年慶活動中受到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VIP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會員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(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註</w:t>
      </w:r>
      <w:proofErr w:type="gramEnd"/>
      <w:r w:rsidR="002072F6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6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 w:val="20"/>
          <w:szCs w:val="20"/>
        </w:rPr>
        <w:t>)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好評的「點金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券</w:t>
      </w:r>
      <w:proofErr w:type="gramEnd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」搶購活動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(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紅利點數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8,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800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點線上限量</w:t>
      </w:r>
      <w:proofErr w:type="gramEnd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兌換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300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元「點金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券</w:t>
      </w:r>
      <w:proofErr w:type="gramEnd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」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)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，將擴大優惠對象至全體會員並隨機出現在各月「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23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驚喜日」中讓所有會員搶購，讓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NISSAN Care APP</w:t>
      </w:r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會員每月都有可以獲得專屬優惠的</w:t>
      </w:r>
      <w:proofErr w:type="gramStart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尊榮感</w:t>
      </w:r>
      <w:proofErr w:type="gramEnd"/>
      <w:r w:rsidR="002F6BF3" w:rsidRPr="00A66765">
        <w:rPr>
          <w:rFonts w:ascii="Nissan Brand Regular" w:eastAsia="微軟正黑體" w:hAnsi="Nissan Brand Regular" w:hint="eastAsia"/>
          <w:bCs/>
          <w:color w:val="000000"/>
          <w:szCs w:val="20"/>
        </w:rPr>
        <w:t>。</w:t>
      </w:r>
    </w:p>
    <w:p w14:paraId="22218A69" w14:textId="77777777" w:rsidR="00CF7B65" w:rsidRPr="00A14DAE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</w:p>
    <w:p w14:paraId="7BC79750" w14:textId="77777777" w:rsidR="00CF7B65" w:rsidRPr="00CF7B65" w:rsidRDefault="00CF7B65" w:rsidP="00855B43">
      <w:pPr>
        <w:tabs>
          <w:tab w:val="left" w:pos="0"/>
        </w:tabs>
        <w:autoSpaceDE w:val="0"/>
        <w:autoSpaceDN w:val="0"/>
        <w:adjustRightInd w:val="0"/>
        <w:spacing w:line="480" w:lineRule="exact"/>
        <w:rPr>
          <w:rFonts w:ascii="Nissan Brand Regular" w:eastAsia="微軟正黑體" w:hAnsi="Nissan Brand Regular"/>
          <w:bCs/>
          <w:color w:val="000000"/>
          <w:szCs w:val="20"/>
        </w:rPr>
      </w:pP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 xml:space="preserve">    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迎接新的一年，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將持續秉持「技術日產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 xml:space="preserve"> 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智行未來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」品牌內涵，以</w:t>
      </w:r>
      <w:proofErr w:type="gramStart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最</w:t>
      </w:r>
      <w:proofErr w:type="gramEnd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專業的技術及最優質的服務，協助所有車主確保行車平安</w:t>
      </w:r>
      <w:bookmarkStart w:id="0" w:name="_GoBack"/>
      <w:bookmarkEnd w:id="0"/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順利，讓所有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車主都能安心返鄉、歡喜團圓，相關活動詳情及服務據點請洽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NISSAN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服務專線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 xml:space="preserve"> 0800-088888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或至活動網站：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https://new.nissan.com.tw/nissan/owners/news/flash/692</w:t>
      </w:r>
      <w:r w:rsidRPr="00CF7B65">
        <w:rPr>
          <w:rFonts w:ascii="Nissan Brand Regular" w:eastAsia="微軟正黑體" w:hAnsi="Nissan Brand Regular" w:hint="eastAsia"/>
          <w:bCs/>
          <w:color w:val="000000"/>
          <w:szCs w:val="20"/>
        </w:rPr>
        <w:t>查詢。</w:t>
      </w:r>
    </w:p>
    <w:p w14:paraId="4F194457" w14:textId="77777777" w:rsidR="00CF7B65" w:rsidRPr="00CF7B65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</w:rPr>
      </w:pPr>
    </w:p>
    <w:p w14:paraId="175FA370" w14:textId="77777777" w:rsidR="00CF7B65" w:rsidRPr="00CF7B65" w:rsidRDefault="00CF7B65" w:rsidP="00855B43">
      <w:pPr>
        <w:tabs>
          <w:tab w:val="left" w:pos="2160"/>
        </w:tabs>
        <w:spacing w:line="480" w:lineRule="exact"/>
        <w:rPr>
          <w:rFonts w:ascii="Nissan Brand Regular" w:eastAsia="微軟正黑體" w:hAnsi="Nissan Brand Regular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CF7B65" w:rsidRPr="00CF7B65" w14:paraId="5578B293" w14:textId="77777777" w:rsidTr="00B0663A">
        <w:trPr>
          <w:trHeight w:val="410"/>
          <w:jc w:val="center"/>
        </w:trPr>
        <w:tc>
          <w:tcPr>
            <w:tcW w:w="9634" w:type="dxa"/>
            <w:gridSpan w:val="2"/>
            <w:vAlign w:val="center"/>
          </w:tcPr>
          <w:p w14:paraId="27146BCF" w14:textId="77777777" w:rsidR="00CF7B65" w:rsidRPr="00CF7B65" w:rsidRDefault="00CF7B65" w:rsidP="00855B43">
            <w:pPr>
              <w:spacing w:before="240" w:after="240" w:line="480" w:lineRule="exact"/>
              <w:jc w:val="center"/>
              <w:rPr>
                <w:rFonts w:ascii="Nissan Brand Regular" w:eastAsia="微軟正黑體" w:hAnsi="Nissan Brand Regular" w:cs="Arial"/>
                <w:b/>
              </w:rPr>
            </w:pPr>
            <w:r w:rsidRPr="00CF7B65">
              <w:rPr>
                <w:rFonts w:ascii="Nissan Brand Regular" w:eastAsia="微軟正黑體" w:hAnsi="Nissan Brand Regular" w:cs="Arial"/>
                <w:b/>
              </w:rPr>
              <w:t xml:space="preserve">NISSAN 2021 </w:t>
            </w:r>
            <w:r w:rsidRPr="00CF7B65">
              <w:rPr>
                <w:rFonts w:ascii="Nissan Brand Regular" w:eastAsia="微軟正黑體" w:hAnsi="Nissan Brand Regular" w:cs="Arial"/>
                <w:b/>
              </w:rPr>
              <w:t>「</w:t>
            </w:r>
            <w:proofErr w:type="gramStart"/>
            <w:r w:rsidRPr="00CF7B65">
              <w:rPr>
                <w:rFonts w:ascii="Nissan Brand Regular" w:eastAsia="微軟正黑體" w:hAnsi="Nissan Brand Regular" w:cs="Arial" w:hint="eastAsia"/>
                <w:b/>
              </w:rPr>
              <w:t>牛轉乾坤</w:t>
            </w:r>
            <w:proofErr w:type="gramEnd"/>
            <w:r w:rsidRPr="00CF7B65">
              <w:rPr>
                <w:rFonts w:ascii="Nissan Brand Regular" w:eastAsia="微軟正黑體" w:hAnsi="Nissan Brand Regular" w:cs="Arial" w:hint="eastAsia"/>
                <w:b/>
              </w:rPr>
              <w:t>，</w:t>
            </w:r>
            <w:proofErr w:type="gramStart"/>
            <w:r w:rsidRPr="00CF7B65">
              <w:rPr>
                <w:rFonts w:ascii="Nissan Brand Regular" w:eastAsia="微軟正黑體" w:hAnsi="Nissan Brand Regular" w:cs="Arial" w:hint="eastAsia"/>
                <w:b/>
              </w:rPr>
              <w:t>行春健</w:t>
            </w:r>
            <w:proofErr w:type="gramEnd"/>
            <w:r w:rsidRPr="00CF7B65">
              <w:rPr>
                <w:rFonts w:ascii="Nissan Brand Regular" w:eastAsia="微軟正黑體" w:hAnsi="Nissan Brand Regular" w:cs="Arial" w:hint="eastAsia"/>
                <w:b/>
              </w:rPr>
              <w:t>檢</w:t>
            </w:r>
            <w:r w:rsidRPr="00CF7B65">
              <w:rPr>
                <w:rFonts w:ascii="Nissan Brand Regular" w:eastAsia="微軟正黑體" w:hAnsi="Nissan Brand Regular" w:cs="Arial"/>
                <w:b/>
              </w:rPr>
              <w:t>」春節健檢優惠內容</w:t>
            </w:r>
          </w:p>
        </w:tc>
      </w:tr>
      <w:tr w:rsidR="00CF7B65" w:rsidRPr="00CF7B65" w14:paraId="77A2D2C5" w14:textId="77777777" w:rsidTr="00B0663A">
        <w:trPr>
          <w:trHeight w:val="500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12678B18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行車安檢</w:t>
            </w:r>
          </w:p>
        </w:tc>
        <w:tc>
          <w:tcPr>
            <w:tcW w:w="8079" w:type="dxa"/>
            <w:vAlign w:val="center"/>
          </w:tcPr>
          <w:p w14:paraId="294FDB75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引擎</w:t>
            </w:r>
            <w:r w:rsidRPr="00CF7B65">
              <w:rPr>
                <w:rFonts w:ascii="Nissan Brand Regular" w:eastAsia="微軟正黑體" w:hAnsi="Nissan Brand Regular" w:cs="Arial"/>
              </w:rPr>
              <w:t>/</w:t>
            </w:r>
            <w:r w:rsidRPr="00CF7B65">
              <w:rPr>
                <w:rFonts w:ascii="Nissan Brand Regular" w:eastAsia="微軟正黑體" w:hAnsi="Nissan Brand Regular" w:cs="Arial"/>
              </w:rPr>
              <w:t>底盤</w:t>
            </w:r>
            <w:r w:rsidRPr="00CF7B65">
              <w:rPr>
                <w:rFonts w:ascii="Nissan Brand Regular" w:eastAsia="微軟正黑體" w:hAnsi="Nissan Brand Regular" w:cs="Arial"/>
              </w:rPr>
              <w:t>/</w:t>
            </w:r>
            <w:r w:rsidRPr="00CF7B65">
              <w:rPr>
                <w:rFonts w:ascii="Nissan Brand Regular" w:eastAsia="微軟正黑體" w:hAnsi="Nissan Brand Regular" w:cs="Arial"/>
              </w:rPr>
              <w:t>煞車</w:t>
            </w:r>
            <w:r w:rsidRPr="00CF7B65">
              <w:rPr>
                <w:rFonts w:ascii="Nissan Brand Regular" w:eastAsia="微軟正黑體" w:hAnsi="Nissan Brand Regular" w:cs="Arial"/>
              </w:rPr>
              <w:t>/</w:t>
            </w:r>
            <w:r w:rsidRPr="00CF7B65">
              <w:rPr>
                <w:rFonts w:ascii="Nissan Brand Regular" w:eastAsia="微軟正黑體" w:hAnsi="Nissan Brand Regular" w:cs="Arial"/>
              </w:rPr>
              <w:t>燈光</w:t>
            </w:r>
            <w:r w:rsidRPr="00CF7B65">
              <w:rPr>
                <w:rFonts w:ascii="Nissan Brand Regular" w:eastAsia="微軟正黑體" w:hAnsi="Nissan Brand Regular" w:cs="Arial"/>
              </w:rPr>
              <w:t>/</w:t>
            </w:r>
            <w:r w:rsidRPr="00CF7B65">
              <w:rPr>
                <w:rFonts w:ascii="Nissan Brand Regular" w:eastAsia="微軟正黑體" w:hAnsi="Nissan Brand Regular" w:cs="Arial"/>
              </w:rPr>
              <w:t>輪胎</w:t>
            </w:r>
            <w:r w:rsidRPr="00CF7B65">
              <w:rPr>
                <w:rFonts w:ascii="Nissan Brand Regular" w:eastAsia="微軟正黑體" w:hAnsi="Nissan Brand Regular" w:cs="Arial"/>
              </w:rPr>
              <w:t>/</w:t>
            </w:r>
            <w:r w:rsidRPr="00CF7B65">
              <w:rPr>
                <w:rFonts w:ascii="Nissan Brand Regular" w:eastAsia="微軟正黑體" w:hAnsi="Nissan Brand Regular" w:cs="Arial"/>
              </w:rPr>
              <w:t>電瓶</w:t>
            </w:r>
            <w:r w:rsidRPr="00CF7B65">
              <w:rPr>
                <w:rFonts w:ascii="Nissan Brand Regular" w:eastAsia="微軟正黑體" w:hAnsi="Nissan Brand Regular" w:cs="Arial"/>
              </w:rPr>
              <w:t>/</w:t>
            </w:r>
            <w:r w:rsidRPr="00CF7B65">
              <w:rPr>
                <w:rFonts w:ascii="Nissan Brand Regular" w:eastAsia="微軟正黑體" w:hAnsi="Nissan Brand Regular" w:cs="Arial"/>
              </w:rPr>
              <w:t>車內各項功能等基本行車安全檢查</w:t>
            </w:r>
          </w:p>
        </w:tc>
      </w:tr>
      <w:tr w:rsidR="00CF7B65" w:rsidRPr="00CF7B65" w14:paraId="42D69F55" w14:textId="77777777" w:rsidTr="00B0663A">
        <w:trPr>
          <w:trHeight w:val="383"/>
          <w:jc w:val="center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7CC368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 w:hint="eastAsia"/>
              </w:rPr>
              <w:t>返廠</w:t>
            </w:r>
            <w:r w:rsidRPr="00CF7B65">
              <w:rPr>
                <w:rFonts w:ascii="Nissan Brand Regular" w:eastAsia="微軟正黑體" w:hAnsi="Nissan Brand Regular" w:cs="Arial"/>
              </w:rPr>
              <w:t>滿額禮</w:t>
            </w:r>
          </w:p>
        </w:tc>
        <w:tc>
          <w:tcPr>
            <w:tcW w:w="8079" w:type="dxa"/>
            <w:vAlign w:val="center"/>
          </w:tcPr>
          <w:p w14:paraId="19613FBB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消費滿</w:t>
            </w:r>
            <w:r w:rsidRPr="00CF7B65">
              <w:rPr>
                <w:rFonts w:ascii="Nissan Brand Regular" w:eastAsia="微軟正黑體" w:hAnsi="Nissan Brand Regular" w:cs="Arial"/>
              </w:rPr>
              <w:t>300</w:t>
            </w:r>
            <w:r w:rsidRPr="00CF7B65">
              <w:rPr>
                <w:rFonts w:ascii="Nissan Brand Regular" w:eastAsia="微軟正黑體" w:hAnsi="Nissan Brand Regular" w:cs="Arial"/>
              </w:rPr>
              <w:t>元贈</w:t>
            </w:r>
            <w:r w:rsidRPr="00CF7B65">
              <w:rPr>
                <w:rFonts w:ascii="Nissan Brand Regular" w:eastAsia="微軟正黑體" w:hAnsi="Nissan Brand Regular" w:cs="Arial"/>
              </w:rPr>
              <w:t>NISSAN</w:t>
            </w:r>
            <w:r w:rsidRPr="00CF7B65">
              <w:rPr>
                <w:rFonts w:ascii="Nissan Brand Regular" w:eastAsia="微軟正黑體" w:hAnsi="Nissan Brand Regular" w:cs="Arial" w:hint="eastAsia"/>
              </w:rPr>
              <w:t>財源滾滾</w:t>
            </w:r>
            <w:r w:rsidRPr="00CF7B65">
              <w:rPr>
                <w:rFonts w:ascii="Nissan Brand Regular" w:eastAsia="微軟正黑體" w:hAnsi="Nissan Brand Regular" w:cs="Arial"/>
              </w:rPr>
              <w:t>紅包袋乙份</w:t>
            </w:r>
          </w:p>
        </w:tc>
      </w:tr>
      <w:tr w:rsidR="00CF7B65" w:rsidRPr="00CF7B65" w14:paraId="25BB8990" w14:textId="77777777" w:rsidTr="00B0663A">
        <w:trPr>
          <w:trHeight w:val="383"/>
          <w:jc w:val="center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14:paraId="3EAB54C6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8079" w:type="dxa"/>
            <w:vAlign w:val="center"/>
          </w:tcPr>
          <w:p w14:paraId="4DE0020D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APP</w:t>
            </w:r>
            <w:r w:rsidRPr="00CF7B65">
              <w:rPr>
                <w:rFonts w:ascii="Nissan Brand Regular" w:eastAsia="微軟正黑體" w:hAnsi="Nissan Brand Regular" w:cs="Arial"/>
              </w:rPr>
              <w:t>預約</w:t>
            </w:r>
            <w:r w:rsidRPr="00CF7B65">
              <w:rPr>
                <w:rFonts w:ascii="Nissan Brand Regular" w:eastAsia="微軟正黑體" w:hAnsi="Nissan Brand Regular" w:cs="Arial" w:hint="eastAsia"/>
              </w:rPr>
              <w:t>定保</w:t>
            </w:r>
            <w:r w:rsidRPr="00CF7B65">
              <w:rPr>
                <w:rFonts w:ascii="Nissan Brand Regular" w:eastAsia="微軟正黑體" w:hAnsi="Nissan Brand Regular" w:cs="Arial"/>
              </w:rPr>
              <w:t>消費滿</w:t>
            </w:r>
            <w:r w:rsidRPr="00CF7B65">
              <w:rPr>
                <w:rFonts w:ascii="Nissan Brand Regular" w:eastAsia="微軟正黑體" w:hAnsi="Nissan Brand Regular" w:cs="Arial"/>
              </w:rPr>
              <w:t>1,000</w:t>
            </w:r>
            <w:r w:rsidRPr="00CF7B65">
              <w:rPr>
                <w:rFonts w:ascii="Nissan Brand Regular" w:eastAsia="微軟正黑體" w:hAnsi="Nissan Brand Regular" w:cs="Arial"/>
              </w:rPr>
              <w:t>元贈</w:t>
            </w:r>
            <w:r w:rsidRPr="00CF7B65">
              <w:rPr>
                <w:rFonts w:ascii="Nissan Brand Regular" w:eastAsia="微軟正黑體" w:hAnsi="Nissan Brand Regular" w:cs="Arial"/>
              </w:rPr>
              <w:t>NISSAN</w:t>
            </w:r>
            <w:r w:rsidRPr="00CF7B65">
              <w:rPr>
                <w:rFonts w:ascii="Nissan Brand Regular" w:eastAsia="微軟正黑體" w:hAnsi="Nissan Brand Regular" w:cs="Arial" w:hint="eastAsia"/>
              </w:rPr>
              <w:t>牛轉乾坤</w:t>
            </w:r>
            <w:r w:rsidRPr="00CF7B65">
              <w:rPr>
                <w:rFonts w:ascii="Nissan Brand Regular" w:eastAsia="微軟正黑體" w:hAnsi="Nissan Brand Regular" w:cs="Arial"/>
              </w:rPr>
              <w:t>吊飾乙個</w:t>
            </w:r>
            <w:r w:rsidRPr="00CF7B65">
              <w:rPr>
                <w:rFonts w:ascii="Nissan Brand Regular" w:eastAsia="微軟正黑體" w:hAnsi="Nissan Brand Regular" w:cs="Arial"/>
              </w:rPr>
              <w:t>(</w:t>
            </w:r>
            <w:r w:rsidRPr="00CF7B65">
              <w:rPr>
                <w:rFonts w:ascii="Nissan Brand Regular" w:eastAsia="微軟正黑體" w:hAnsi="Nissan Brand Regular" w:cs="Arial"/>
              </w:rPr>
              <w:t>限量</w:t>
            </w:r>
            <w:r w:rsidRPr="00CF7B65">
              <w:rPr>
                <w:rFonts w:ascii="Nissan Brand Regular" w:eastAsia="微軟正黑體" w:hAnsi="Nissan Brand Regular" w:cs="Arial" w:hint="eastAsia"/>
              </w:rPr>
              <w:t>3</w:t>
            </w:r>
            <w:r w:rsidRPr="00CF7B65">
              <w:rPr>
                <w:rFonts w:ascii="Nissan Brand Regular" w:eastAsia="微軟正黑體" w:hAnsi="Nissan Brand Regular" w:cs="Arial" w:hint="eastAsia"/>
              </w:rPr>
              <w:t>萬</w:t>
            </w:r>
            <w:r w:rsidRPr="00CF7B65">
              <w:rPr>
                <w:rFonts w:ascii="Nissan Brand Regular" w:eastAsia="微軟正黑體" w:hAnsi="Nissan Brand Regular" w:cs="Arial"/>
              </w:rPr>
              <w:t>個</w:t>
            </w:r>
            <w:r w:rsidRPr="00CF7B65">
              <w:rPr>
                <w:rFonts w:ascii="Nissan Brand Regular" w:eastAsia="微軟正黑體" w:hAnsi="Nissan Brand Regular" w:cs="Arial"/>
              </w:rPr>
              <w:t>)</w:t>
            </w:r>
          </w:p>
        </w:tc>
      </w:tr>
      <w:tr w:rsidR="00CF7B65" w:rsidRPr="00CF7B65" w14:paraId="4093E486" w14:textId="77777777" w:rsidTr="00B0663A">
        <w:trPr>
          <w:trHeight w:val="383"/>
          <w:jc w:val="center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990ED0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 w:hint="eastAsia"/>
              </w:rPr>
              <w:t>滿額</w:t>
            </w:r>
            <w:r w:rsidRPr="00CF7B65">
              <w:rPr>
                <w:rFonts w:ascii="Nissan Brand Regular" w:eastAsia="微軟正黑體" w:hAnsi="Nissan Brand Regular" w:cs="Arial"/>
              </w:rPr>
              <w:t>抽好禮</w:t>
            </w:r>
          </w:p>
        </w:tc>
        <w:tc>
          <w:tcPr>
            <w:tcW w:w="8079" w:type="dxa"/>
            <w:vAlign w:val="center"/>
          </w:tcPr>
          <w:p w14:paraId="58DA0F90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消費滿</w:t>
            </w:r>
            <w:r w:rsidRPr="00CF7B65">
              <w:rPr>
                <w:rFonts w:ascii="Nissan Brand Regular" w:eastAsia="微軟正黑體" w:hAnsi="Nissan Brand Regular" w:cs="Arial"/>
              </w:rPr>
              <w:t>1,000</w:t>
            </w:r>
            <w:r w:rsidRPr="00CF7B65">
              <w:rPr>
                <w:rFonts w:ascii="Nissan Brand Regular" w:eastAsia="微軟正黑體" w:hAnsi="Nissan Brand Regular" w:cs="Arial"/>
              </w:rPr>
              <w:t>元抽「</w:t>
            </w:r>
            <w:r w:rsidRPr="00CF7B65">
              <w:rPr>
                <w:rFonts w:ascii="Nissan Brand Regular" w:eastAsia="微軟正黑體" w:hAnsi="Nissan Brand Regular" w:cs="Arial" w:hint="eastAsia"/>
              </w:rPr>
              <w:t>500</w:t>
            </w:r>
            <w:r w:rsidRPr="00CF7B65">
              <w:rPr>
                <w:rFonts w:ascii="Nissan Brand Regular" w:eastAsia="微軟正黑體" w:hAnsi="Nissan Brand Regular" w:cs="Arial"/>
              </w:rPr>
              <w:t>元保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修抵用券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」</w:t>
            </w:r>
          </w:p>
        </w:tc>
      </w:tr>
      <w:tr w:rsidR="00CF7B65" w:rsidRPr="00CF7B65" w14:paraId="1C86327D" w14:textId="77777777" w:rsidTr="00B0663A">
        <w:trPr>
          <w:trHeight w:val="383"/>
          <w:jc w:val="center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14:paraId="04B2C106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</w:p>
        </w:tc>
        <w:tc>
          <w:tcPr>
            <w:tcW w:w="8079" w:type="dxa"/>
            <w:vAlign w:val="center"/>
          </w:tcPr>
          <w:p w14:paraId="58A3BC93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APP</w:t>
            </w:r>
            <w:r w:rsidRPr="00CF7B65">
              <w:rPr>
                <w:rFonts w:ascii="Nissan Brand Regular" w:eastAsia="微軟正黑體" w:hAnsi="Nissan Brand Regular" w:cs="Arial"/>
              </w:rPr>
              <w:t>預約</w:t>
            </w:r>
            <w:r w:rsidRPr="00CF7B65">
              <w:rPr>
                <w:rFonts w:ascii="Nissan Brand Regular" w:eastAsia="微軟正黑體" w:hAnsi="Nissan Brand Regular" w:cs="Arial" w:hint="eastAsia"/>
              </w:rPr>
              <w:t>定保</w:t>
            </w:r>
            <w:r w:rsidRPr="00CF7B65">
              <w:rPr>
                <w:rFonts w:ascii="Nissan Brand Regular" w:eastAsia="微軟正黑體" w:hAnsi="Nissan Brand Regular" w:cs="Arial"/>
              </w:rPr>
              <w:t>消費滿</w:t>
            </w:r>
            <w:r w:rsidRPr="00CF7B65">
              <w:rPr>
                <w:rFonts w:ascii="Nissan Brand Regular" w:eastAsia="微軟正黑體" w:hAnsi="Nissan Brand Regular" w:cs="Arial"/>
              </w:rPr>
              <w:t>3,000</w:t>
            </w:r>
            <w:r w:rsidRPr="00CF7B65">
              <w:rPr>
                <w:rFonts w:ascii="Nissan Brand Regular" w:eastAsia="微軟正黑體" w:hAnsi="Nissan Brand Regular" w:cs="Arial"/>
              </w:rPr>
              <w:t>元抽「</w:t>
            </w:r>
            <w:r w:rsidRPr="00CF7B65">
              <w:rPr>
                <w:rFonts w:ascii="Nissan Brand Regular" w:eastAsia="微軟正黑體" w:hAnsi="Nissan Brand Regular" w:cs="Arial" w:hint="eastAsia"/>
              </w:rPr>
              <w:t>伊萊克斯強效靜頻吸塵器</w:t>
            </w:r>
            <w:r w:rsidRPr="00CF7B65">
              <w:rPr>
                <w:rFonts w:ascii="Nissan Brand Regular" w:eastAsia="微軟正黑體" w:hAnsi="Nissan Brand Regular" w:cs="Arial"/>
              </w:rPr>
              <w:t>PQ91-3BW</w:t>
            </w:r>
            <w:r w:rsidRPr="00CF7B65">
              <w:rPr>
                <w:rFonts w:ascii="Nissan Brand Regular" w:eastAsia="微軟正黑體" w:hAnsi="Nissan Brand Regular" w:cs="Arial"/>
              </w:rPr>
              <w:t>」</w:t>
            </w:r>
          </w:p>
        </w:tc>
      </w:tr>
      <w:tr w:rsidR="00CF7B65" w:rsidRPr="00CF7B65" w14:paraId="0A925E1E" w14:textId="77777777" w:rsidTr="00B0663A">
        <w:trPr>
          <w:trHeight w:val="1287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634BAC24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玉山</w:t>
            </w:r>
            <w:r w:rsidRPr="00CF7B65">
              <w:rPr>
                <w:rFonts w:ascii="Nissan Brand Regular" w:eastAsia="微軟正黑體" w:hAnsi="Nissan Brand Regular" w:cs="Arial"/>
              </w:rPr>
              <w:t>NISSAN</w:t>
            </w:r>
          </w:p>
          <w:p w14:paraId="6917CCE6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悠遊聯名卡</w:t>
            </w:r>
          </w:p>
          <w:p w14:paraId="511C7C01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卡友獨享</w:t>
            </w:r>
          </w:p>
        </w:tc>
        <w:tc>
          <w:tcPr>
            <w:tcW w:w="8079" w:type="dxa"/>
            <w:vAlign w:val="center"/>
          </w:tcPr>
          <w:p w14:paraId="4CCE1425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單筆刷卡滿</w:t>
            </w:r>
            <w:r w:rsidRPr="00CF7B65">
              <w:rPr>
                <w:rFonts w:ascii="Nissan Brand Regular" w:eastAsia="微軟正黑體" w:hAnsi="Nissan Brand Regular" w:cs="Arial"/>
              </w:rPr>
              <w:t>6,000</w:t>
            </w:r>
            <w:r w:rsidRPr="00CF7B65">
              <w:rPr>
                <w:rFonts w:ascii="Nissan Brand Regular" w:eastAsia="微軟正黑體" w:hAnsi="Nissan Brand Regular" w:cs="Arial"/>
              </w:rPr>
              <w:t>元，回饋電子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抵用卷</w:t>
            </w:r>
            <w:r w:rsidRPr="00CF7B65">
              <w:rPr>
                <w:rFonts w:ascii="Nissan Brand Regular" w:eastAsia="微軟正黑體" w:hAnsi="Nissan Brand Regular" w:cs="Arial"/>
              </w:rPr>
              <w:t>100</w:t>
            </w:r>
            <w:r w:rsidRPr="00CF7B65">
              <w:rPr>
                <w:rFonts w:ascii="Nissan Brand Regular" w:eastAsia="微軟正黑體" w:hAnsi="Nissan Brand Regular" w:cs="Arial"/>
              </w:rPr>
              <w:t>元</w:t>
            </w:r>
            <w:proofErr w:type="gramEnd"/>
          </w:p>
          <w:p w14:paraId="18E7AADB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單筆刷卡滿</w:t>
            </w:r>
            <w:r w:rsidRPr="00CF7B65">
              <w:rPr>
                <w:rFonts w:ascii="Nissan Brand Regular" w:eastAsia="微軟正黑體" w:hAnsi="Nissan Brand Regular" w:cs="Arial"/>
              </w:rPr>
              <w:t>10,000</w:t>
            </w:r>
            <w:r w:rsidRPr="00CF7B65">
              <w:rPr>
                <w:rFonts w:ascii="Nissan Brand Regular" w:eastAsia="微軟正黑體" w:hAnsi="Nissan Brand Regular" w:cs="Arial"/>
              </w:rPr>
              <w:t>元，回饋電子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抵用卷</w:t>
            </w:r>
            <w:r w:rsidRPr="00CF7B65">
              <w:rPr>
                <w:rFonts w:ascii="Nissan Brand Regular" w:eastAsia="微軟正黑體" w:hAnsi="Nissan Brand Regular" w:cs="Arial"/>
              </w:rPr>
              <w:t>200</w:t>
            </w:r>
            <w:r w:rsidRPr="00CF7B65">
              <w:rPr>
                <w:rFonts w:ascii="Nissan Brand Regular" w:eastAsia="微軟正黑體" w:hAnsi="Nissan Brand Regular" w:cs="Arial"/>
              </w:rPr>
              <w:t>元</w:t>
            </w:r>
            <w:proofErr w:type="gramEnd"/>
          </w:p>
        </w:tc>
      </w:tr>
      <w:tr w:rsidR="00CF7B65" w:rsidRPr="00CF7B65" w14:paraId="2037D476" w14:textId="77777777" w:rsidTr="00B0663A">
        <w:trPr>
          <w:trHeight w:val="383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2C314E1C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紅利點數</w:t>
            </w:r>
          </w:p>
          <w:p w14:paraId="7A8E5E43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加價購</w:t>
            </w:r>
          </w:p>
        </w:tc>
        <w:tc>
          <w:tcPr>
            <w:tcW w:w="8079" w:type="dxa"/>
            <w:vAlign w:val="center"/>
          </w:tcPr>
          <w:p w14:paraId="42C3253A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NISSAN</w:t>
            </w:r>
            <w:r w:rsidRPr="00CF7B65">
              <w:rPr>
                <w:rFonts w:ascii="Nissan Brand Regular" w:eastAsia="微軟正黑體" w:hAnsi="Nissan Brand Regular" w:cs="Arial" w:hint="eastAsia"/>
              </w:rPr>
              <w:t>財源滾滾</w:t>
            </w:r>
            <w:r w:rsidRPr="00CF7B65">
              <w:rPr>
                <w:rFonts w:ascii="Nissan Brand Regular" w:eastAsia="微軟正黑體" w:hAnsi="Nissan Brand Regular" w:cs="Arial"/>
              </w:rPr>
              <w:t>筆記本：</w:t>
            </w:r>
            <w:r w:rsidRPr="00CF7B65">
              <w:rPr>
                <w:rFonts w:ascii="Nissan Brand Regular" w:eastAsia="微軟正黑體" w:hAnsi="Nissan Brand Regular" w:cs="Arial"/>
              </w:rPr>
              <w:t>2,388</w:t>
            </w:r>
            <w:r w:rsidRPr="00CF7B65">
              <w:rPr>
                <w:rFonts w:ascii="Nissan Brand Regular" w:eastAsia="微軟正黑體" w:hAnsi="Nissan Brand Regular" w:cs="Arial"/>
              </w:rPr>
              <w:t>點</w:t>
            </w:r>
            <w:r w:rsidRPr="00CF7B65">
              <w:rPr>
                <w:rFonts w:ascii="Nissan Brand Regular" w:eastAsia="微軟正黑體" w:hAnsi="Nissan Brand Regular" w:cs="Arial" w:hint="eastAsia"/>
              </w:rPr>
              <w:t xml:space="preserve"> </w:t>
            </w:r>
            <w:r w:rsidRPr="00CF7B65">
              <w:rPr>
                <w:rFonts w:ascii="Nissan Brand Regular" w:eastAsia="微軟正黑體" w:hAnsi="Nissan Brand Regular" w:cs="Arial"/>
              </w:rPr>
              <w:t>(</w:t>
            </w:r>
            <w:r w:rsidRPr="00CF7B65">
              <w:rPr>
                <w:rFonts w:ascii="Nissan Brand Regular" w:eastAsia="微軟正黑體" w:hAnsi="Nissan Brand Regular" w:cs="Arial"/>
              </w:rPr>
              <w:t>全台限量</w:t>
            </w:r>
            <w:r w:rsidRPr="00CF7B65">
              <w:rPr>
                <w:rFonts w:ascii="Nissan Brand Regular" w:eastAsia="微軟正黑體" w:hAnsi="Nissan Brand Regular" w:cs="Arial" w:hint="eastAsia"/>
              </w:rPr>
              <w:t>3</w:t>
            </w:r>
            <w:r w:rsidRPr="00CF7B65">
              <w:rPr>
                <w:rFonts w:ascii="Nissan Brand Regular" w:eastAsia="微軟正黑體" w:hAnsi="Nissan Brand Regular" w:cs="Arial" w:hint="eastAsia"/>
              </w:rPr>
              <w:t>千</w:t>
            </w:r>
            <w:r w:rsidRPr="00CF7B65">
              <w:rPr>
                <w:rFonts w:ascii="Nissan Brand Regular" w:eastAsia="微軟正黑體" w:hAnsi="Nissan Brand Regular" w:cs="Arial"/>
              </w:rPr>
              <w:t>本</w:t>
            </w:r>
            <w:r w:rsidRPr="00CF7B65">
              <w:rPr>
                <w:rFonts w:ascii="Nissan Brand Regular" w:eastAsia="微軟正黑體" w:hAnsi="Nissan Brand Regular" w:cs="Arial"/>
              </w:rPr>
              <w:t>)</w:t>
            </w:r>
          </w:p>
          <w:p w14:paraId="537809B2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 w:hint="eastAsia"/>
              </w:rPr>
              <w:t>法國樂美雅三件餐具組</w:t>
            </w:r>
            <w:r w:rsidRPr="00CF7B65">
              <w:rPr>
                <w:rFonts w:ascii="Nissan Brand Regular" w:eastAsia="微軟正黑體" w:hAnsi="Nissan Brand Regular" w:cs="Arial"/>
              </w:rPr>
              <w:t>：</w:t>
            </w:r>
            <w:r w:rsidRPr="00CF7B65">
              <w:rPr>
                <w:rFonts w:ascii="Nissan Brand Regular" w:eastAsia="微軟正黑體" w:hAnsi="Nissan Brand Regular" w:cs="Arial"/>
              </w:rPr>
              <w:t>388</w:t>
            </w:r>
            <w:r w:rsidRPr="00CF7B65">
              <w:rPr>
                <w:rFonts w:ascii="Nissan Brand Regular" w:eastAsia="微軟正黑體" w:hAnsi="Nissan Brand Regular" w:cs="Arial"/>
              </w:rPr>
              <w:t>元</w:t>
            </w:r>
            <w:r w:rsidRPr="00CF7B65">
              <w:rPr>
                <w:rFonts w:ascii="Nissan Brand Regular" w:eastAsia="微軟正黑體" w:hAnsi="Nissan Brand Regular" w:cs="Arial"/>
              </w:rPr>
              <w:t>+8,800</w:t>
            </w:r>
            <w:r w:rsidRPr="00CF7B65">
              <w:rPr>
                <w:rFonts w:ascii="Nissan Brand Regular" w:eastAsia="微軟正黑體" w:hAnsi="Nissan Brand Regular" w:cs="Arial"/>
              </w:rPr>
              <w:t>點</w:t>
            </w:r>
            <w:r w:rsidRPr="00CF7B65">
              <w:rPr>
                <w:rFonts w:ascii="Nissan Brand Regular" w:eastAsia="微軟正黑體" w:hAnsi="Nissan Brand Regular" w:cs="Arial" w:hint="eastAsia"/>
              </w:rPr>
              <w:t xml:space="preserve"> </w:t>
            </w:r>
            <w:r w:rsidRPr="00CF7B65">
              <w:rPr>
                <w:rFonts w:ascii="Nissan Brand Regular" w:eastAsia="微軟正黑體" w:hAnsi="Nissan Brand Regular" w:cs="Arial"/>
              </w:rPr>
              <w:t>(</w:t>
            </w:r>
            <w:r w:rsidRPr="00CF7B65">
              <w:rPr>
                <w:rFonts w:ascii="Nissan Brand Regular" w:eastAsia="微軟正黑體" w:hAnsi="Nissan Brand Regular" w:cs="Arial"/>
              </w:rPr>
              <w:t>全台限量</w:t>
            </w:r>
            <w:r w:rsidRPr="00CF7B65">
              <w:rPr>
                <w:rFonts w:ascii="Nissan Brand Regular" w:eastAsia="微軟正黑體" w:hAnsi="Nissan Brand Regular" w:cs="Arial" w:hint="eastAsia"/>
              </w:rPr>
              <w:t>1</w:t>
            </w:r>
            <w:r w:rsidRPr="00CF7B65">
              <w:rPr>
                <w:rFonts w:ascii="Nissan Brand Regular" w:eastAsia="微軟正黑體" w:hAnsi="Nissan Brand Regular" w:cs="Arial" w:hint="eastAsia"/>
              </w:rPr>
              <w:t>千組</w:t>
            </w:r>
            <w:r w:rsidRPr="00CF7B65">
              <w:rPr>
                <w:rFonts w:ascii="Nissan Brand Regular" w:eastAsia="微軟正黑體" w:hAnsi="Nissan Brand Regular" w:cs="Arial"/>
              </w:rPr>
              <w:t>)</w:t>
            </w:r>
          </w:p>
          <w:p w14:paraId="3F18D385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 w:hint="eastAsia"/>
              </w:rPr>
              <w:t>德國</w:t>
            </w:r>
            <w:proofErr w:type="spellStart"/>
            <w:r w:rsidRPr="00CF7B65">
              <w:rPr>
                <w:rFonts w:ascii="Nissan Brand Regular" w:eastAsia="微軟正黑體" w:hAnsi="Nissan Brand Regular" w:cs="Arial" w:hint="eastAsia"/>
              </w:rPr>
              <w:t>alfi</w:t>
            </w:r>
            <w:proofErr w:type="spellEnd"/>
            <w:r w:rsidRPr="00CF7B65">
              <w:rPr>
                <w:rFonts w:ascii="Nissan Brand Regular" w:eastAsia="微軟正黑體" w:hAnsi="Nissan Brand Regular" w:cs="Arial" w:hint="eastAsia"/>
              </w:rPr>
              <w:t>玻璃</w:t>
            </w:r>
            <w:proofErr w:type="gramStart"/>
            <w:r w:rsidRPr="00CF7B65">
              <w:rPr>
                <w:rFonts w:ascii="Nissan Brand Regular" w:eastAsia="微軟正黑體" w:hAnsi="Nissan Brand Regular" w:cs="Arial" w:hint="eastAsia"/>
              </w:rPr>
              <w:t>內膽保溫壺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：</w:t>
            </w:r>
            <w:r w:rsidRPr="00CF7B65">
              <w:rPr>
                <w:rFonts w:ascii="Nissan Brand Regular" w:eastAsia="微軟正黑體" w:hAnsi="Nissan Brand Regular" w:cs="Arial"/>
              </w:rPr>
              <w:t>988</w:t>
            </w:r>
            <w:r w:rsidRPr="00CF7B65">
              <w:rPr>
                <w:rFonts w:ascii="Nissan Brand Regular" w:eastAsia="微軟正黑體" w:hAnsi="Nissan Brand Regular" w:cs="Arial"/>
              </w:rPr>
              <w:t>元</w:t>
            </w:r>
            <w:r w:rsidRPr="00CF7B65">
              <w:rPr>
                <w:rFonts w:ascii="Nissan Brand Regular" w:eastAsia="微軟正黑體" w:hAnsi="Nissan Brand Regular" w:cs="Arial"/>
              </w:rPr>
              <w:t>+18,800</w:t>
            </w:r>
            <w:r w:rsidRPr="00CF7B65">
              <w:rPr>
                <w:rFonts w:ascii="Nissan Brand Regular" w:eastAsia="微軟正黑體" w:hAnsi="Nissan Brand Regular" w:cs="Arial"/>
              </w:rPr>
              <w:t>點</w:t>
            </w:r>
            <w:r w:rsidRPr="00CF7B65">
              <w:rPr>
                <w:rFonts w:ascii="Nissan Brand Regular" w:eastAsia="微軟正黑體" w:hAnsi="Nissan Brand Regular" w:cs="Arial" w:hint="eastAsia"/>
              </w:rPr>
              <w:t xml:space="preserve"> </w:t>
            </w:r>
            <w:r w:rsidRPr="00CF7B65">
              <w:rPr>
                <w:rFonts w:ascii="Nissan Brand Regular" w:eastAsia="微軟正黑體" w:hAnsi="Nissan Brand Regular" w:cs="Arial"/>
              </w:rPr>
              <w:t>(</w:t>
            </w:r>
            <w:r w:rsidRPr="00CF7B65">
              <w:rPr>
                <w:rFonts w:ascii="Nissan Brand Regular" w:eastAsia="微軟正黑體" w:hAnsi="Nissan Brand Regular" w:cs="Arial"/>
              </w:rPr>
              <w:t>全台限量</w:t>
            </w:r>
            <w:r w:rsidRPr="00CF7B65">
              <w:rPr>
                <w:rFonts w:ascii="Nissan Brand Regular" w:eastAsia="微軟正黑體" w:hAnsi="Nissan Brand Regular" w:cs="Arial" w:hint="eastAsia"/>
              </w:rPr>
              <w:t>1</w:t>
            </w:r>
            <w:r w:rsidRPr="00CF7B65">
              <w:rPr>
                <w:rFonts w:ascii="Nissan Brand Regular" w:eastAsia="微軟正黑體" w:hAnsi="Nissan Brand Regular" w:cs="Arial" w:hint="eastAsia"/>
              </w:rPr>
              <w:t>千個</w:t>
            </w:r>
            <w:r w:rsidRPr="00CF7B65">
              <w:rPr>
                <w:rFonts w:ascii="Nissan Brand Regular" w:eastAsia="微軟正黑體" w:hAnsi="Nissan Brand Regular" w:cs="Arial"/>
              </w:rPr>
              <w:t>)</w:t>
            </w:r>
          </w:p>
          <w:p w14:paraId="367777B3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 w:hint="eastAsia"/>
              </w:rPr>
              <w:t>無線手</w:t>
            </w:r>
            <w:proofErr w:type="gramStart"/>
            <w:r w:rsidRPr="00CF7B65">
              <w:rPr>
                <w:rFonts w:ascii="Nissan Brand Regular" w:eastAsia="微軟正黑體" w:hAnsi="Nissan Brand Regular" w:cs="Arial" w:hint="eastAsia"/>
              </w:rPr>
              <w:t>持塵器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：</w:t>
            </w:r>
            <w:r w:rsidRPr="00CF7B65">
              <w:rPr>
                <w:rFonts w:ascii="Nissan Brand Regular" w:eastAsia="微軟正黑體" w:hAnsi="Nissan Brand Regular" w:cs="Arial"/>
              </w:rPr>
              <w:t>988</w:t>
            </w:r>
            <w:r w:rsidRPr="00CF7B65">
              <w:rPr>
                <w:rFonts w:ascii="Nissan Brand Regular" w:eastAsia="微軟正黑體" w:hAnsi="Nissan Brand Regular" w:cs="Arial"/>
              </w:rPr>
              <w:t>元</w:t>
            </w:r>
            <w:r w:rsidRPr="00CF7B65">
              <w:rPr>
                <w:rFonts w:ascii="Nissan Brand Regular" w:eastAsia="微軟正黑體" w:hAnsi="Nissan Brand Regular" w:cs="Arial"/>
              </w:rPr>
              <w:t>+28,800</w:t>
            </w:r>
            <w:r w:rsidRPr="00CF7B65">
              <w:rPr>
                <w:rFonts w:ascii="Nissan Brand Regular" w:eastAsia="微軟正黑體" w:hAnsi="Nissan Brand Regular" w:cs="Arial"/>
              </w:rPr>
              <w:t>點</w:t>
            </w:r>
            <w:r w:rsidRPr="00CF7B65">
              <w:rPr>
                <w:rFonts w:ascii="Nissan Brand Regular" w:eastAsia="微軟正黑體" w:hAnsi="Nissan Brand Regular" w:cs="Arial" w:hint="eastAsia"/>
              </w:rPr>
              <w:t xml:space="preserve"> </w:t>
            </w:r>
            <w:r w:rsidRPr="00CF7B65">
              <w:rPr>
                <w:rFonts w:ascii="Nissan Brand Regular" w:eastAsia="微軟正黑體" w:hAnsi="Nissan Brand Regular" w:cs="Arial"/>
              </w:rPr>
              <w:t>(</w:t>
            </w:r>
            <w:r w:rsidRPr="00CF7B65">
              <w:rPr>
                <w:rFonts w:ascii="Nissan Brand Regular" w:eastAsia="微軟正黑體" w:hAnsi="Nissan Brand Regular" w:cs="Arial"/>
              </w:rPr>
              <w:t>全台限量</w:t>
            </w:r>
            <w:r w:rsidRPr="00CF7B65">
              <w:rPr>
                <w:rFonts w:ascii="Nissan Brand Regular" w:eastAsia="微軟正黑體" w:hAnsi="Nissan Brand Regular" w:cs="Arial" w:hint="eastAsia"/>
              </w:rPr>
              <w:t>300</w:t>
            </w:r>
            <w:r w:rsidRPr="00CF7B65">
              <w:rPr>
                <w:rFonts w:ascii="Nissan Brand Regular" w:eastAsia="微軟正黑體" w:hAnsi="Nissan Brand Regular" w:cs="Arial" w:hint="eastAsia"/>
              </w:rPr>
              <w:t>台</w:t>
            </w:r>
            <w:r w:rsidRPr="00CF7B65">
              <w:rPr>
                <w:rFonts w:ascii="Nissan Brand Regular" w:eastAsia="微軟正黑體" w:hAnsi="Nissan Brand Regular" w:cs="Arial"/>
              </w:rPr>
              <w:t>)</w:t>
            </w:r>
          </w:p>
        </w:tc>
      </w:tr>
      <w:tr w:rsidR="00CF7B65" w:rsidRPr="00CF7B65" w14:paraId="522F0E6B" w14:textId="77777777" w:rsidTr="00B0663A">
        <w:trPr>
          <w:trHeight w:val="90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E82D2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烤漆優惠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2B4D5E80" w14:textId="77777777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鈑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噴零件單件更換</w:t>
            </w:r>
            <w:r w:rsidRPr="00CF7B65">
              <w:rPr>
                <w:rFonts w:ascii="Nissan Brand Regular" w:eastAsia="微軟正黑體" w:hAnsi="Nissan Brand Regular" w:cs="Arial"/>
              </w:rPr>
              <w:t>988</w:t>
            </w:r>
            <w:r w:rsidRPr="00CF7B65">
              <w:rPr>
                <w:rFonts w:ascii="Nissan Brand Regular" w:eastAsia="微軟正黑體" w:hAnsi="Nissan Brand Regular" w:cs="Arial"/>
              </w:rPr>
              <w:t>元起、局部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烤漆單片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85</w:t>
            </w:r>
            <w:r w:rsidRPr="00CF7B65">
              <w:rPr>
                <w:rFonts w:ascii="Nissan Brand Regular" w:eastAsia="微軟正黑體" w:hAnsi="Nissan Brand Regular" w:cs="Arial"/>
              </w:rPr>
              <w:t>折起、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全車烤漆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75</w:t>
            </w:r>
            <w:r w:rsidRPr="00CF7B65">
              <w:rPr>
                <w:rFonts w:ascii="Nissan Brand Regular" w:eastAsia="微軟正黑體" w:hAnsi="Nissan Brand Regular" w:cs="Arial"/>
              </w:rPr>
              <w:t>折起</w:t>
            </w:r>
          </w:p>
        </w:tc>
      </w:tr>
      <w:tr w:rsidR="00CF7B65" w:rsidRPr="00CF7B65" w14:paraId="1604A500" w14:textId="77777777" w:rsidTr="00B0663A">
        <w:trPr>
          <w:trHeight w:val="839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14:paraId="7249085E" w14:textId="77777777" w:rsidR="00CF7B65" w:rsidRPr="00CF7B65" w:rsidRDefault="00CF7B65" w:rsidP="00855B43">
            <w:pPr>
              <w:spacing w:line="480" w:lineRule="exact"/>
              <w:jc w:val="center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  <w:color w:val="000000"/>
              </w:rPr>
              <w:t>精選配件優惠</w:t>
            </w:r>
          </w:p>
        </w:tc>
        <w:tc>
          <w:tcPr>
            <w:tcW w:w="8079" w:type="dxa"/>
            <w:vAlign w:val="center"/>
          </w:tcPr>
          <w:p w14:paraId="76D2F4C2" w14:textId="3A19DB3C" w:rsidR="00CF7B65" w:rsidRPr="00CF7B65" w:rsidRDefault="00CF7B65" w:rsidP="00855B43">
            <w:pPr>
              <w:spacing w:line="480" w:lineRule="exact"/>
              <w:jc w:val="both"/>
              <w:rPr>
                <w:rFonts w:ascii="Nissan Brand Regular" w:eastAsia="微軟正黑體" w:hAnsi="Nissan Brand Regular" w:cs="Arial"/>
              </w:rPr>
            </w:pPr>
            <w:r w:rsidRPr="00CF7B65">
              <w:rPr>
                <w:rFonts w:ascii="Nissan Brand Regular" w:eastAsia="微軟正黑體" w:hAnsi="Nissan Brand Regular" w:cs="Arial"/>
              </w:rPr>
              <w:t>臭氧負離子空氣清淨機特價</w:t>
            </w:r>
            <w:r w:rsidRPr="00CF7B65">
              <w:rPr>
                <w:rFonts w:ascii="Nissan Brand Regular" w:eastAsia="微軟正黑體" w:hAnsi="Nissan Brand Regular" w:cs="Arial"/>
              </w:rPr>
              <w:t>820</w:t>
            </w:r>
            <w:r w:rsidRPr="00CF7B65">
              <w:rPr>
                <w:rFonts w:ascii="Nissan Brand Regular" w:eastAsia="微軟正黑體" w:hAnsi="Nissan Brand Regular" w:cs="Arial"/>
              </w:rPr>
              <w:t>元、引擎下護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鈑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特價</w:t>
            </w:r>
            <w:r w:rsidRPr="00CF7B65">
              <w:rPr>
                <w:rFonts w:ascii="Nissan Brand Regular" w:eastAsia="微軟正黑體" w:hAnsi="Nissan Brand Regular" w:cs="Arial"/>
              </w:rPr>
              <w:t>2,990</w:t>
            </w:r>
            <w:r w:rsidRPr="00CF7B65">
              <w:rPr>
                <w:rFonts w:ascii="Nissan Brand Regular" w:eastAsia="微軟正黑體" w:hAnsi="Nissan Brand Regular" w:cs="Arial"/>
              </w:rPr>
              <w:t>元起、引擎室拉</w:t>
            </w:r>
            <w:proofErr w:type="gramStart"/>
            <w:r w:rsidRPr="00CF7B65">
              <w:rPr>
                <w:rFonts w:ascii="Nissan Brand Regular" w:eastAsia="微軟正黑體" w:hAnsi="Nissan Brand Regular" w:cs="Arial"/>
              </w:rPr>
              <w:t>桿</w:t>
            </w:r>
            <w:proofErr w:type="gramEnd"/>
            <w:r w:rsidRPr="00CF7B65">
              <w:rPr>
                <w:rFonts w:ascii="Nissan Brand Regular" w:eastAsia="微軟正黑體" w:hAnsi="Nissan Brand Regular" w:cs="Arial"/>
              </w:rPr>
              <w:t>特價</w:t>
            </w:r>
            <w:r w:rsidR="00A66765">
              <w:rPr>
                <w:rFonts w:ascii="Nissan Brand Regular" w:eastAsia="微軟正黑體" w:hAnsi="Nissan Brand Regular" w:cs="Arial" w:hint="eastAsia"/>
              </w:rPr>
              <w:t>2</w:t>
            </w:r>
            <w:r w:rsidR="00A66765">
              <w:rPr>
                <w:rFonts w:ascii="Nissan Brand Regular" w:eastAsia="微軟正黑體" w:hAnsi="Nissan Brand Regular" w:cs="Arial"/>
              </w:rPr>
              <w:t>,</w:t>
            </w:r>
            <w:r w:rsidR="00A66765">
              <w:rPr>
                <w:rFonts w:ascii="Nissan Brand Regular" w:eastAsia="微軟正黑體" w:hAnsi="Nissan Brand Regular" w:cs="Arial" w:hint="eastAsia"/>
              </w:rPr>
              <w:t>888</w:t>
            </w:r>
            <w:r w:rsidRPr="00CF7B65">
              <w:rPr>
                <w:rFonts w:ascii="Nissan Brand Regular" w:eastAsia="微軟正黑體" w:hAnsi="Nissan Brand Regular" w:cs="Arial"/>
              </w:rPr>
              <w:t>元起、車門警示燈特價</w:t>
            </w:r>
            <w:r w:rsidRPr="00CF7B65">
              <w:rPr>
                <w:rFonts w:ascii="Nissan Brand Regular" w:eastAsia="微軟正黑體" w:hAnsi="Nissan Brand Regular" w:cs="Arial"/>
              </w:rPr>
              <w:t>499</w:t>
            </w:r>
            <w:r w:rsidRPr="00CF7B65">
              <w:rPr>
                <w:rFonts w:ascii="Nissan Brand Regular" w:eastAsia="微軟正黑體" w:hAnsi="Nissan Brand Regular" w:cs="Arial"/>
              </w:rPr>
              <w:t>元</w:t>
            </w:r>
          </w:p>
        </w:tc>
      </w:tr>
    </w:tbl>
    <w:p w14:paraId="4B3AA17A" w14:textId="77777777" w:rsidR="00CF7B65" w:rsidRPr="00CD16F9" w:rsidRDefault="00CF7B65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CD16F9">
        <w:rPr>
          <w:rFonts w:ascii="Nissan Brand Regular" w:eastAsia="微軟正黑體" w:hAnsi="Nissan Brand Regular"/>
          <w:sz w:val="20"/>
          <w:szCs w:val="20"/>
        </w:rPr>
        <w:t>2021</w:t>
      </w:r>
      <w:r w:rsidRPr="00CD16F9">
        <w:rPr>
          <w:rFonts w:ascii="Nissan Brand Regular" w:eastAsia="微軟正黑體" w:hAnsi="Nissan Brand Regular"/>
          <w:sz w:val="20"/>
          <w:szCs w:val="20"/>
        </w:rPr>
        <w:t>年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春</w:t>
      </w:r>
      <w:r w:rsidRPr="00CD16F9">
        <w:rPr>
          <w:rFonts w:ascii="Nissan Brand Regular" w:eastAsia="微軟正黑體" w:hAnsi="Nissan Brand Regular"/>
          <w:sz w:val="20"/>
          <w:szCs w:val="20"/>
        </w:rPr>
        <w:t>檢活動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說明</w:t>
      </w:r>
    </w:p>
    <w:p w14:paraId="2351B32B" w14:textId="77777777" w:rsidR="00CF7B65" w:rsidRPr="00CD16F9" w:rsidRDefault="00CF7B65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CD16F9">
        <w:rPr>
          <w:rFonts w:ascii="Nissan Brand Regular" w:eastAsia="微軟正黑體" w:hAnsi="Nissan Brand Regular"/>
          <w:sz w:val="20"/>
          <w:szCs w:val="20"/>
        </w:rPr>
        <w:t>活動期間：</w:t>
      </w:r>
      <w:r w:rsidRPr="00CD16F9">
        <w:rPr>
          <w:rFonts w:ascii="Nissan Brand Regular" w:eastAsia="微軟正黑體" w:hAnsi="Nissan Brand Regular"/>
          <w:sz w:val="20"/>
          <w:szCs w:val="20"/>
        </w:rPr>
        <w:t>2021/1/4</w:t>
      </w:r>
      <w:r w:rsidRPr="00CD16F9">
        <w:rPr>
          <w:rFonts w:ascii="Nissan Brand Regular" w:eastAsia="微軟正黑體" w:hAnsi="Nissan Brand Regular"/>
          <w:sz w:val="20"/>
          <w:szCs w:val="20"/>
        </w:rPr>
        <w:t>～</w:t>
      </w:r>
      <w:r w:rsidRPr="00CD16F9">
        <w:rPr>
          <w:rFonts w:ascii="Nissan Brand Regular" w:eastAsia="微軟正黑體" w:hAnsi="Nissan Brand Regular"/>
          <w:sz w:val="20"/>
          <w:szCs w:val="20"/>
        </w:rPr>
        <w:t>2021/2/7</w:t>
      </w:r>
    </w:p>
    <w:p w14:paraId="1053370A" w14:textId="52B2C2DF" w:rsidR="00CF7B65" w:rsidRPr="00CD16F9" w:rsidRDefault="00CF7B65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CD16F9">
        <w:rPr>
          <w:rFonts w:ascii="Nissan Brand Regular" w:eastAsia="微軟正黑體" w:hAnsi="Nissan Brand Regular"/>
          <w:sz w:val="20"/>
          <w:szCs w:val="20"/>
        </w:rPr>
        <w:t>活動獎項：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「</w:t>
      </w:r>
      <w:r w:rsidR="0025404A" w:rsidRPr="00CD16F9">
        <w:rPr>
          <w:rFonts w:ascii="Nissan Brand Regular" w:eastAsia="微軟正黑體" w:hAnsi="Nissan Brand Regular" w:hint="eastAsia"/>
          <w:sz w:val="20"/>
          <w:szCs w:val="20"/>
        </w:rPr>
        <w:t>保</w:t>
      </w:r>
      <w:proofErr w:type="gramStart"/>
      <w:r w:rsidR="0025404A" w:rsidRPr="00CD16F9">
        <w:rPr>
          <w:rFonts w:ascii="Nissan Brand Regular" w:eastAsia="微軟正黑體" w:hAnsi="Nissan Brand Regular" w:hint="eastAsia"/>
          <w:sz w:val="20"/>
          <w:szCs w:val="20"/>
        </w:rPr>
        <w:t>修抵用券</w:t>
      </w:r>
      <w:proofErr w:type="gramEnd"/>
      <w:r w:rsidR="0025404A">
        <w:rPr>
          <w:rFonts w:ascii="Nissan Brand Regular" w:eastAsia="微軟正黑體" w:hAnsi="Nissan Brand Regular" w:hint="eastAsia"/>
          <w:sz w:val="20"/>
          <w:szCs w:val="20"/>
        </w:rPr>
        <w:t>」</w:t>
      </w:r>
      <w:r w:rsidR="0025404A" w:rsidRPr="00CD16F9">
        <w:rPr>
          <w:rFonts w:ascii="Nissan Brand Regular" w:eastAsia="微軟正黑體" w:hAnsi="Nissan Brand Regular"/>
          <w:sz w:val="20"/>
          <w:szCs w:val="20"/>
        </w:rPr>
        <w:t>抽獎活動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之</w:t>
      </w:r>
      <w:r w:rsidR="0025404A" w:rsidRPr="00CD16F9">
        <w:rPr>
          <w:rFonts w:ascii="Nissan Brand Regular" w:eastAsia="微軟正黑體" w:hAnsi="Nissan Brand Regular"/>
          <w:sz w:val="20"/>
          <w:szCs w:val="20"/>
        </w:rPr>
        <w:t>獎項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為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保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修抵用券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 xml:space="preserve"> (</w:t>
      </w:r>
      <w:r w:rsidRPr="00CD16F9">
        <w:rPr>
          <w:rFonts w:ascii="Nissan Brand Regular" w:eastAsia="微軟正黑體" w:hAnsi="Nissan Brand Regular"/>
          <w:sz w:val="20"/>
          <w:szCs w:val="20"/>
        </w:rPr>
        <w:t>價值：</w:t>
      </w:r>
      <w:r w:rsidRPr="00CD16F9">
        <w:rPr>
          <w:rFonts w:ascii="Nissan Brand Regular" w:eastAsia="微軟正黑體" w:hAnsi="Nissan Brand Regular"/>
          <w:sz w:val="20"/>
          <w:szCs w:val="20"/>
        </w:rPr>
        <w:t>$500)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計</w:t>
      </w:r>
      <w:r w:rsidRPr="00CD16F9">
        <w:rPr>
          <w:rFonts w:ascii="Nissan Brand Regular" w:eastAsia="微軟正黑體" w:hAnsi="Nissan Brand Regular"/>
          <w:sz w:val="20"/>
          <w:szCs w:val="20"/>
        </w:rPr>
        <w:t>1,000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份</w:t>
      </w:r>
    </w:p>
    <w:p w14:paraId="637339DF" w14:textId="2EEAB470" w:rsidR="00CF7B65" w:rsidRPr="00CD16F9" w:rsidRDefault="00CF7B65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           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「</w:t>
      </w:r>
      <w:r w:rsidR="0025404A" w:rsidRPr="0025404A">
        <w:rPr>
          <w:rFonts w:ascii="Nissan Brand Regular" w:eastAsia="微軟正黑體" w:hAnsi="Nissan Brand Regular" w:hint="eastAsia"/>
          <w:sz w:val="20"/>
          <w:szCs w:val="20"/>
        </w:rPr>
        <w:t>伊萊克斯強</w:t>
      </w:r>
      <w:proofErr w:type="gramStart"/>
      <w:r w:rsidR="0025404A" w:rsidRPr="0025404A">
        <w:rPr>
          <w:rFonts w:ascii="Nissan Brand Regular" w:eastAsia="微軟正黑體" w:hAnsi="Nissan Brand Regular" w:hint="eastAsia"/>
          <w:sz w:val="20"/>
          <w:szCs w:val="20"/>
        </w:rPr>
        <w:t>效靜頻</w:t>
      </w:r>
      <w:proofErr w:type="gramEnd"/>
      <w:r w:rsidR="0025404A" w:rsidRPr="0025404A">
        <w:rPr>
          <w:rFonts w:ascii="Nissan Brand Regular" w:eastAsia="微軟正黑體" w:hAnsi="Nissan Brand Regular" w:hint="eastAsia"/>
          <w:sz w:val="20"/>
          <w:szCs w:val="20"/>
        </w:rPr>
        <w:t>吸塵器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」</w:t>
      </w:r>
      <w:r w:rsidR="0025404A" w:rsidRPr="0025404A">
        <w:rPr>
          <w:rFonts w:ascii="Nissan Brand Regular" w:eastAsia="微軟正黑體" w:hAnsi="Nissan Brand Regular" w:hint="eastAsia"/>
          <w:sz w:val="20"/>
          <w:szCs w:val="20"/>
        </w:rPr>
        <w:t>抽獎活動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之</w:t>
      </w:r>
      <w:r w:rsidR="0025404A" w:rsidRPr="00CD16F9">
        <w:rPr>
          <w:rFonts w:ascii="Nissan Brand Regular" w:eastAsia="微軟正黑體" w:hAnsi="Nissan Brand Regular"/>
          <w:sz w:val="20"/>
          <w:szCs w:val="20"/>
        </w:rPr>
        <w:t>獎項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為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伊萊克斯強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效靜頻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吸塵器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PQ</w:t>
      </w:r>
      <w:r w:rsidRPr="00CD16F9">
        <w:rPr>
          <w:rFonts w:ascii="Nissan Brand Regular" w:eastAsia="微軟正黑體" w:hAnsi="Nissan Brand Regular"/>
          <w:sz w:val="20"/>
          <w:szCs w:val="20"/>
        </w:rPr>
        <w:t>91-3BW (</w:t>
      </w:r>
      <w:r w:rsidRPr="00CD16F9">
        <w:rPr>
          <w:rFonts w:ascii="Nissan Brand Regular" w:eastAsia="微軟正黑體" w:hAnsi="Nissan Brand Regular"/>
          <w:sz w:val="20"/>
          <w:szCs w:val="20"/>
        </w:rPr>
        <w:t>價值：</w:t>
      </w:r>
      <w:r w:rsidRPr="00CD16F9">
        <w:rPr>
          <w:rFonts w:ascii="Nissan Brand Regular" w:eastAsia="微軟正黑體" w:hAnsi="Nissan Brand Regular"/>
          <w:sz w:val="20"/>
          <w:szCs w:val="20"/>
        </w:rPr>
        <w:lastRenderedPageBreak/>
        <w:t>$24,900)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計</w:t>
      </w:r>
      <w:r w:rsidRPr="00CD16F9">
        <w:rPr>
          <w:rFonts w:ascii="Nissan Brand Regular" w:eastAsia="微軟正黑體" w:hAnsi="Nissan Brand Regular"/>
          <w:sz w:val="20"/>
          <w:szCs w:val="20"/>
        </w:rPr>
        <w:t>10</w:t>
      </w:r>
      <w:r w:rsidRPr="00CD16F9">
        <w:rPr>
          <w:rFonts w:ascii="Nissan Brand Regular" w:eastAsia="微軟正黑體" w:hAnsi="Nissan Brand Regular"/>
          <w:sz w:val="20"/>
          <w:szCs w:val="20"/>
        </w:rPr>
        <w:t>組</w:t>
      </w:r>
    </w:p>
    <w:p w14:paraId="5680058A" w14:textId="77777777" w:rsidR="00CF7B65" w:rsidRPr="00CD16F9" w:rsidRDefault="00CF7B65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微軟正黑體" w:eastAsia="微軟正黑體" w:hAnsi="微軟正黑體" w:cs="微軟正黑體" w:hint="eastAsia"/>
          <w:sz w:val="20"/>
          <w:szCs w:val="20"/>
        </w:rPr>
        <w:t>◆</w:t>
      </w:r>
      <w:r w:rsidRPr="00CD16F9">
        <w:rPr>
          <w:rFonts w:ascii="Nissan Brand Regular" w:eastAsia="微軟正黑體" w:hAnsi="Nissan Brand Regular"/>
          <w:sz w:val="20"/>
          <w:szCs w:val="20"/>
        </w:rPr>
        <w:t>活動辦法：</w:t>
      </w:r>
    </w:p>
    <w:p w14:paraId="08615DB2" w14:textId="62EAC08D" w:rsidR="00CF7B65" w:rsidRPr="00CD16F9" w:rsidRDefault="00CF7B65" w:rsidP="00855B43">
      <w:pPr>
        <w:spacing w:line="480" w:lineRule="exact"/>
        <w:ind w:left="236" w:hangingChars="118" w:hanging="23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>1</w:t>
      </w:r>
      <w:r w:rsidRPr="00CD16F9">
        <w:rPr>
          <w:rFonts w:ascii="Nissan Brand Regular" w:eastAsia="微軟正黑體" w:hAnsi="Nissan Brand Regular"/>
          <w:sz w:val="20"/>
          <w:szCs w:val="20"/>
        </w:rPr>
        <w:t xml:space="preserve">. </w:t>
      </w:r>
      <w:r w:rsidRPr="00CD16F9">
        <w:rPr>
          <w:rFonts w:ascii="Nissan Brand Regular" w:eastAsia="微軟正黑體" w:hAnsi="Nissan Brand Regular"/>
          <w:sz w:val="20"/>
          <w:szCs w:val="20"/>
        </w:rPr>
        <w:t>活動期間至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r w:rsidRPr="00CD16F9">
        <w:rPr>
          <w:rFonts w:ascii="Nissan Brand Regular" w:eastAsia="微軟正黑體" w:hAnsi="Nissan Brand Regular"/>
          <w:sz w:val="20"/>
          <w:szCs w:val="20"/>
        </w:rPr>
        <w:t>服務廠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消費滿</w:t>
      </w:r>
      <w:r w:rsidR="00427EA8" w:rsidRPr="00CD16F9">
        <w:rPr>
          <w:rFonts w:ascii="Nissan Brand Regular" w:eastAsia="微軟正黑體" w:hAnsi="Nissan Brand Regular" w:hint="eastAsia"/>
          <w:sz w:val="20"/>
          <w:szCs w:val="20"/>
        </w:rPr>
        <w:t>3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00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元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(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含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)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以上贈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財源滾滾紅包袋一份，使用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APP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預約至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服務廠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定保且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準時履約消費滿</w:t>
      </w:r>
      <w:r w:rsidRPr="00CD16F9">
        <w:rPr>
          <w:rFonts w:ascii="Nissan Brand Regular" w:eastAsia="微軟正黑體" w:hAnsi="Nissan Brand Regular"/>
          <w:sz w:val="20"/>
          <w:szCs w:val="20"/>
        </w:rPr>
        <w:t>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,000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元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(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含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)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以上贈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NISSAN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牛轉乾坤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吊飾一個，上開二項贈品於活動期間全程，每車僅限領一次。</w:t>
      </w:r>
    </w:p>
    <w:p w14:paraId="2B0E4C7E" w14:textId="46D8C596" w:rsidR="00CF7B65" w:rsidRPr="00CD16F9" w:rsidRDefault="00CF7B65" w:rsidP="00E94ED3">
      <w:pPr>
        <w:spacing w:line="480" w:lineRule="exact"/>
        <w:ind w:left="236" w:hangingChars="118" w:hanging="23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2. </w:t>
      </w:r>
      <w:r w:rsidRPr="00CD16F9">
        <w:rPr>
          <w:rFonts w:ascii="Nissan Brand Regular" w:eastAsia="微軟正黑體" w:hAnsi="Nissan Brand Regular"/>
          <w:sz w:val="20"/>
          <w:szCs w:val="20"/>
        </w:rPr>
        <w:t>活動期間至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r w:rsidRPr="00CD16F9">
        <w:rPr>
          <w:rFonts w:ascii="Nissan Brand Regular" w:eastAsia="微軟正黑體" w:hAnsi="Nissan Brand Regular"/>
          <w:sz w:val="20"/>
          <w:szCs w:val="20"/>
        </w:rPr>
        <w:t>服務廠消費滿</w:t>
      </w:r>
      <w:r w:rsidRPr="00CD16F9">
        <w:rPr>
          <w:rFonts w:ascii="Nissan Brand Regular" w:eastAsia="微軟正黑體" w:hAnsi="Nissan Brand Regular"/>
          <w:sz w:val="20"/>
          <w:szCs w:val="20"/>
        </w:rPr>
        <w:t>1,000</w:t>
      </w:r>
      <w:r w:rsidRPr="00CD16F9">
        <w:rPr>
          <w:rFonts w:ascii="Nissan Brand Regular" w:eastAsia="微軟正黑體" w:hAnsi="Nissan Brand Regular"/>
          <w:sz w:val="20"/>
          <w:szCs w:val="20"/>
        </w:rPr>
        <w:t>元</w:t>
      </w:r>
      <w:r w:rsidRPr="00CD16F9">
        <w:rPr>
          <w:rFonts w:ascii="Nissan Brand Regular" w:eastAsia="微軟正黑體" w:hAnsi="Nissan Brand Regular"/>
          <w:sz w:val="20"/>
          <w:szCs w:val="20"/>
        </w:rPr>
        <w:t>(</w:t>
      </w:r>
      <w:r w:rsidRPr="00CD16F9">
        <w:rPr>
          <w:rFonts w:ascii="Nissan Brand Regular" w:eastAsia="微軟正黑體" w:hAnsi="Nissan Brand Regular"/>
          <w:sz w:val="20"/>
          <w:szCs w:val="20"/>
        </w:rPr>
        <w:t>含</w:t>
      </w:r>
      <w:r w:rsidRPr="00CD16F9">
        <w:rPr>
          <w:rFonts w:ascii="Nissan Brand Regular" w:eastAsia="微軟正黑體" w:hAnsi="Nissan Brand Regular"/>
          <w:sz w:val="20"/>
          <w:szCs w:val="20"/>
        </w:rPr>
        <w:t>)</w:t>
      </w:r>
      <w:r w:rsidRPr="00CD16F9">
        <w:rPr>
          <w:rFonts w:ascii="Nissan Brand Regular" w:eastAsia="微軟正黑體" w:hAnsi="Nissan Brand Regular"/>
          <w:sz w:val="20"/>
          <w:szCs w:val="20"/>
        </w:rPr>
        <w:t>以上，即可參加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「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保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修抵用券</w:t>
      </w:r>
      <w:proofErr w:type="gramEnd"/>
      <w:r w:rsidR="00241DA1">
        <w:rPr>
          <w:rFonts w:ascii="Nissan Brand Regular" w:eastAsia="微軟正黑體" w:hAnsi="Nissan Brand Regular" w:hint="eastAsia"/>
          <w:sz w:val="20"/>
          <w:szCs w:val="20"/>
        </w:rPr>
        <w:t>」</w:t>
      </w:r>
      <w:r w:rsidRPr="00CD16F9">
        <w:rPr>
          <w:rFonts w:ascii="Nissan Brand Regular" w:eastAsia="微軟正黑體" w:hAnsi="Nissan Brand Regular"/>
          <w:sz w:val="20"/>
          <w:szCs w:val="20"/>
        </w:rPr>
        <w:t>抽獎活動。</w:t>
      </w:r>
    </w:p>
    <w:p w14:paraId="5E993D3C" w14:textId="0520E556" w:rsidR="00CF7B65" w:rsidRPr="00CD16F9" w:rsidRDefault="00E62749" w:rsidP="00855B43">
      <w:pPr>
        <w:spacing w:line="480" w:lineRule="exact"/>
        <w:ind w:left="300" w:hangingChars="150" w:hanging="300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>3.</w:t>
      </w:r>
      <w:r>
        <w:rPr>
          <w:rFonts w:ascii="Nissan Brand Regular" w:eastAsia="微軟正黑體" w:hAnsi="Nissan Brand Regular" w:hint="eastAsia"/>
          <w:sz w:val="20"/>
          <w:szCs w:val="20"/>
        </w:rPr>
        <w:t xml:space="preserve"> 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活動期間使用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APP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預約至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NISSAN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服務廠</w:t>
      </w:r>
      <w:proofErr w:type="gramStart"/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定保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且</w:t>
      </w:r>
      <w:proofErr w:type="gramEnd"/>
      <w:r w:rsidR="00CF7B65" w:rsidRPr="00CD16F9">
        <w:rPr>
          <w:rFonts w:ascii="Nissan Brand Regular" w:eastAsia="微軟正黑體" w:hAnsi="Nissan Brand Regular"/>
          <w:sz w:val="20"/>
          <w:szCs w:val="20"/>
        </w:rPr>
        <w:t>準時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履約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消費滿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3,000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元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(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含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)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以上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，即可參加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「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伊萊克斯強</w:t>
      </w:r>
      <w:proofErr w:type="gramStart"/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效靜頻</w:t>
      </w:r>
      <w:proofErr w:type="gramEnd"/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吸塵器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」</w:t>
      </w:r>
      <w:r w:rsidR="00CF7B65" w:rsidRPr="00CD16F9">
        <w:rPr>
          <w:rFonts w:ascii="Nissan Brand Regular" w:eastAsia="微軟正黑體" w:hAnsi="Nissan Brand Regular"/>
          <w:sz w:val="20"/>
          <w:szCs w:val="20"/>
        </w:rPr>
        <w:t>抽獎活動。</w:t>
      </w:r>
    </w:p>
    <w:p w14:paraId="37CF213B" w14:textId="64F69068" w:rsidR="00CF7B65" w:rsidRPr="00CD16F9" w:rsidRDefault="00E62749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>4.</w:t>
      </w:r>
      <w:r>
        <w:rPr>
          <w:rFonts w:ascii="Nissan Brand Regular" w:eastAsia="微軟正黑體" w:hAnsi="Nissan Brand Regular" w:hint="eastAsia"/>
          <w:sz w:val="20"/>
          <w:szCs w:val="20"/>
        </w:rPr>
        <w:t xml:space="preserve"> 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就上述第</w:t>
      </w:r>
      <w:r w:rsidR="003B1105">
        <w:rPr>
          <w:rFonts w:ascii="Nissan Brand Regular" w:eastAsia="微軟正黑體" w:hAnsi="Nissan Brand Regular" w:hint="eastAsia"/>
          <w:sz w:val="20"/>
          <w:szCs w:val="20"/>
        </w:rPr>
        <w:t>2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項及第</w:t>
      </w:r>
      <w:r w:rsidR="003B1105">
        <w:rPr>
          <w:rFonts w:ascii="Nissan Brand Regular" w:eastAsia="微軟正黑體" w:hAnsi="Nissan Brand Regular" w:hint="eastAsia"/>
          <w:sz w:val="20"/>
          <w:szCs w:val="20"/>
        </w:rPr>
        <w:t>3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項抽獎活動，每車於各該</w:t>
      </w:r>
      <w:proofErr w:type="gramStart"/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活動均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僅一次</w:t>
      </w:r>
      <w:proofErr w:type="gramEnd"/>
      <w:r w:rsidR="0025404A">
        <w:rPr>
          <w:rFonts w:ascii="Nissan Brand Regular" w:eastAsia="微軟正黑體" w:hAnsi="Nissan Brand Regular" w:hint="eastAsia"/>
          <w:sz w:val="20"/>
          <w:szCs w:val="20"/>
        </w:rPr>
        <w:t>中獎機會，故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各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至多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領</w:t>
      </w:r>
      <w:r w:rsidR="0025404A">
        <w:rPr>
          <w:rFonts w:ascii="Nissan Brand Regular" w:eastAsia="微軟正黑體" w:hAnsi="Nissan Brand Regular" w:hint="eastAsia"/>
          <w:sz w:val="20"/>
          <w:szCs w:val="20"/>
        </w:rPr>
        <w:t>取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1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組活動獎項。</w:t>
      </w:r>
    </w:p>
    <w:p w14:paraId="203AA6A2" w14:textId="1A3BF8CE" w:rsidR="00CF7B65" w:rsidRPr="00CD16F9" w:rsidRDefault="00E62749" w:rsidP="00E94ED3">
      <w:pPr>
        <w:spacing w:line="480" w:lineRule="exact"/>
        <w:ind w:leftChars="1" w:left="568" w:hangingChars="283" w:hanging="566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2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E62749">
        <w:rPr>
          <w:rFonts w:ascii="Nissan Brand Regular" w:eastAsia="微軟正黑體" w:hAnsi="Nissan Brand Regular" w:hint="eastAsia"/>
          <w:sz w:val="20"/>
          <w:szCs w:val="20"/>
        </w:rPr>
        <w:t>本活動新聞稿所示金額皆為新台幣建議售價，各項贈品數量有限，送完為止，每車牌限兌換一份，即單項贈品不重複贈送。</w:t>
      </w:r>
    </w:p>
    <w:p w14:paraId="0517524C" w14:textId="3A00B0B2" w:rsidR="00CF7B65" w:rsidRPr="00CD16F9" w:rsidRDefault="00CF7B65" w:rsidP="00855B43">
      <w:pPr>
        <w:spacing w:line="48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E62749">
        <w:rPr>
          <w:rFonts w:ascii="Nissan Brand Regular" w:eastAsia="微軟正黑體" w:hAnsi="Nissan Brand Regular" w:hint="eastAsia"/>
          <w:sz w:val="20"/>
          <w:szCs w:val="20"/>
        </w:rPr>
        <w:t>3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CD16F9">
        <w:rPr>
          <w:rFonts w:ascii="微軟正黑體" w:eastAsia="微軟正黑體" w:hAnsi="微軟正黑體" w:cs="微軟正黑體" w:hint="eastAsia"/>
          <w:sz w:val="20"/>
          <w:szCs w:val="20"/>
        </w:rPr>
        <w:t>抽獎活動執行方式說明</w:t>
      </w:r>
    </w:p>
    <w:p w14:paraId="6ABCDEFC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1. </w:t>
      </w:r>
      <w:r w:rsidRPr="00CD16F9">
        <w:rPr>
          <w:rFonts w:ascii="Nissan Brand Regular" w:eastAsia="微軟正黑體" w:hAnsi="Nissan Brand Regular"/>
          <w:sz w:val="20"/>
          <w:szCs w:val="20"/>
        </w:rPr>
        <w:t>抽獎對象：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活動期間內</w:t>
      </w:r>
      <w:r w:rsidRPr="00CD16F9">
        <w:rPr>
          <w:rFonts w:ascii="Nissan Brand Regular" w:eastAsia="微軟正黑體" w:hAnsi="Nissan Brand Regular"/>
          <w:sz w:val="20"/>
          <w:szCs w:val="20"/>
        </w:rPr>
        <w:t>返廠消費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且符合條件</w:t>
      </w:r>
      <w:r w:rsidRPr="00CD16F9">
        <w:rPr>
          <w:rFonts w:ascii="Nissan Brand Regular" w:eastAsia="微軟正黑體" w:hAnsi="Nissan Brand Regular"/>
          <w:sz w:val="20"/>
          <w:szCs w:val="20"/>
        </w:rPr>
        <w:t>之車主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；但</w:t>
      </w:r>
      <w:r w:rsidRPr="00CD16F9">
        <w:rPr>
          <w:rFonts w:ascii="Nissan Brand Regular" w:eastAsia="微軟正黑體" w:hAnsi="Nissan Brand Regular"/>
          <w:sz w:val="20"/>
          <w:szCs w:val="20"/>
        </w:rPr>
        <w:t>軍車</w:t>
      </w:r>
      <w:r w:rsidRPr="00CD16F9">
        <w:rPr>
          <w:rFonts w:ascii="Nissan Brand Regular" w:eastAsia="微軟正黑體" w:hAnsi="Nissan Brand Regular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營業用車</w:t>
      </w:r>
      <w:r w:rsidRPr="00CD16F9">
        <w:rPr>
          <w:rFonts w:ascii="Nissan Brand Regular" w:eastAsia="微軟正黑體" w:hAnsi="Nissan Brand Regular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租賃車</w:t>
      </w:r>
      <w:r w:rsidRPr="00CD16F9">
        <w:rPr>
          <w:rFonts w:ascii="Nissan Brand Regular" w:eastAsia="微軟正黑體" w:hAnsi="Nissan Brand Regular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公司車</w:t>
      </w:r>
      <w:r w:rsidRPr="00CD16F9">
        <w:rPr>
          <w:rFonts w:ascii="Nissan Brand Regular" w:eastAsia="微軟正黑體" w:hAnsi="Nissan Brand Regular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出險</w:t>
      </w:r>
      <w:proofErr w:type="gramStart"/>
      <w:r w:rsidRPr="00CD16F9">
        <w:rPr>
          <w:rFonts w:ascii="Nissan Brand Regular" w:eastAsia="微軟正黑體" w:hAnsi="Nissan Brand Regular"/>
          <w:sz w:val="20"/>
          <w:szCs w:val="20"/>
        </w:rPr>
        <w:t>鈑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噴</w:t>
      </w:r>
      <w:r w:rsidRPr="00CD16F9">
        <w:rPr>
          <w:rFonts w:ascii="Nissan Brand Regular" w:eastAsia="微軟正黑體" w:hAnsi="Nissan Brand Regular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保固補償作業等，不適用本活動。</w:t>
      </w:r>
    </w:p>
    <w:p w14:paraId="6AC35E48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2. </w:t>
      </w:r>
      <w:r w:rsidRPr="00CD16F9">
        <w:rPr>
          <w:rFonts w:ascii="Nissan Brand Regular" w:eastAsia="微軟正黑體" w:hAnsi="Nissan Brand Regular"/>
          <w:sz w:val="20"/>
          <w:szCs w:val="20"/>
        </w:rPr>
        <w:t>抽獎日期：</w:t>
      </w:r>
      <w:r w:rsidRPr="00CD16F9">
        <w:rPr>
          <w:rFonts w:ascii="Nissan Brand Regular" w:eastAsia="微軟正黑體" w:hAnsi="Nissan Brand Regular"/>
          <w:sz w:val="20"/>
          <w:szCs w:val="20"/>
        </w:rPr>
        <w:t>2021/3/26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前抽出中獎名單</w:t>
      </w:r>
    </w:p>
    <w:p w14:paraId="6404F035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3. </w:t>
      </w:r>
      <w:r w:rsidRPr="00CD16F9">
        <w:rPr>
          <w:rFonts w:ascii="Nissan Brand Regular" w:eastAsia="微軟正黑體" w:hAnsi="Nissan Brand Regular"/>
          <w:sz w:val="20"/>
          <w:szCs w:val="20"/>
        </w:rPr>
        <w:t>抽獎方式：裕隆日產汽車協同第三方見證下公開抽獎，中獎名單將於抽出後十日內公佈於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CD16F9">
        <w:rPr>
          <w:rFonts w:ascii="Nissan Brand Regular" w:eastAsia="微軟正黑體" w:hAnsi="Nissan Brand Regular"/>
          <w:sz w:val="20"/>
          <w:szCs w:val="20"/>
        </w:rPr>
        <w:t>官網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：</w:t>
      </w:r>
      <w:r w:rsidRPr="00CD16F9">
        <w:rPr>
          <w:rFonts w:ascii="Nissan Brand Regular" w:eastAsia="微軟正黑體" w:hAnsi="Nissan Brand Regular"/>
          <w:sz w:val="20"/>
          <w:szCs w:val="20"/>
        </w:rPr>
        <w:t>http://www.nissan.com.tw</w:t>
      </w:r>
    </w:p>
    <w:p w14:paraId="2C800B5B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>4.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 </w:t>
      </w:r>
      <w:r w:rsidRPr="00CD16F9">
        <w:rPr>
          <w:rFonts w:ascii="Nissan Brand Regular" w:eastAsia="微軟正黑體" w:hAnsi="Nissan Brand Regular"/>
          <w:sz w:val="20"/>
          <w:szCs w:val="20"/>
        </w:rPr>
        <w:t>裕隆日產汽車將以電話通知中獎者，如因中獎者資料不正確，導致裕隆日產汽車無法通知得獎訊息，且於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CD16F9">
        <w:rPr>
          <w:rFonts w:ascii="Nissan Brand Regular" w:eastAsia="微軟正黑體" w:hAnsi="Nissan Brand Regular"/>
          <w:sz w:val="20"/>
          <w:szCs w:val="20"/>
        </w:rPr>
        <w:t>官網公告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超過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1</w:t>
      </w:r>
      <w:r w:rsidRPr="00CD16F9">
        <w:rPr>
          <w:rFonts w:ascii="Nissan Brand Regular" w:eastAsia="微軟正黑體" w:hAnsi="Nissan Brand Regular"/>
          <w:sz w:val="20"/>
          <w:szCs w:val="20"/>
        </w:rPr>
        <w:t>5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天</w:t>
      </w:r>
      <w:r w:rsidRPr="00CD16F9">
        <w:rPr>
          <w:rFonts w:ascii="Nissan Brand Regular" w:eastAsia="微軟正黑體" w:hAnsi="Nissan Brand Regular"/>
          <w:sz w:val="20"/>
          <w:szCs w:val="20"/>
        </w:rPr>
        <w:t>仍未領獎者，視同中獎者自動放棄該獎項，裕隆日產汽車不負任何責任，中獎者不得異議。</w:t>
      </w:r>
    </w:p>
    <w:p w14:paraId="47405D54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5. </w:t>
      </w:r>
      <w:r w:rsidRPr="00CD16F9">
        <w:rPr>
          <w:rFonts w:ascii="Nissan Brand Regular" w:eastAsia="微軟正黑體" w:hAnsi="Nissan Brand Regular"/>
          <w:sz w:val="20"/>
          <w:szCs w:val="20"/>
        </w:rPr>
        <w:t>中獎者應攜帶身分證正本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及相關車籍證件資料</w:t>
      </w:r>
      <w:r w:rsidRPr="00CD16F9">
        <w:rPr>
          <w:rFonts w:ascii="Nissan Brand Regular" w:eastAsia="微軟正黑體" w:hAnsi="Nissan Brand Regular"/>
          <w:sz w:val="20"/>
          <w:szCs w:val="20"/>
        </w:rPr>
        <w:t>至原消費服務廠領取中獎品項，並填寫相關單據及繳交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車籍證件及</w:t>
      </w:r>
      <w:r w:rsidRPr="00CD16F9">
        <w:rPr>
          <w:rFonts w:ascii="Nissan Brand Regular" w:eastAsia="微軟正黑體" w:hAnsi="Nissan Brand Regular"/>
          <w:sz w:val="20"/>
          <w:szCs w:val="20"/>
        </w:rPr>
        <w:t>身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份</w:t>
      </w:r>
      <w:r w:rsidRPr="00CD16F9">
        <w:rPr>
          <w:rFonts w:ascii="Nissan Brand Regular" w:eastAsia="微軟正黑體" w:hAnsi="Nissan Brand Regular"/>
          <w:sz w:val="20"/>
          <w:szCs w:val="20"/>
        </w:rPr>
        <w:t>證正反面影本，以利稅法申報。如經聯繫且於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CD16F9">
        <w:rPr>
          <w:rFonts w:ascii="Nissan Brand Regular" w:eastAsia="微軟正黑體" w:hAnsi="Nissan Brand Regular"/>
          <w:sz w:val="20"/>
          <w:szCs w:val="20"/>
        </w:rPr>
        <w:t>官網公告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超過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1</w:t>
      </w:r>
      <w:r w:rsidRPr="00CD16F9">
        <w:rPr>
          <w:rFonts w:ascii="Nissan Brand Regular" w:eastAsia="微軟正黑體" w:hAnsi="Nissan Brand Regular"/>
          <w:sz w:val="20"/>
          <w:szCs w:val="20"/>
        </w:rPr>
        <w:t>5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天</w:t>
      </w:r>
      <w:r w:rsidRPr="00CD16F9">
        <w:rPr>
          <w:rFonts w:ascii="Nissan Brand Regular" w:eastAsia="微軟正黑體" w:hAnsi="Nissan Brand Regular"/>
          <w:sz w:val="20"/>
          <w:szCs w:val="20"/>
        </w:rPr>
        <w:t>仍未領獎者，視同自動放棄該獎項，裕隆日產汽車不負任何責任，中獎者不得異議。</w:t>
      </w:r>
    </w:p>
    <w:p w14:paraId="0B492CFF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6. </w:t>
      </w:r>
      <w:r w:rsidRPr="00CD16F9">
        <w:rPr>
          <w:rFonts w:ascii="Nissan Brand Regular" w:eastAsia="微軟正黑體" w:hAnsi="Nissan Brand Regular"/>
          <w:sz w:val="20"/>
          <w:szCs w:val="20"/>
        </w:rPr>
        <w:t>依稅法規定，機會中獎獎品價值超過</w:t>
      </w:r>
      <w:r w:rsidRPr="00CD16F9">
        <w:rPr>
          <w:rFonts w:ascii="Nissan Brand Regular" w:eastAsia="微軟正黑體" w:hAnsi="Nissan Brand Regular"/>
          <w:sz w:val="20"/>
          <w:szCs w:val="20"/>
        </w:rPr>
        <w:t>$20,010</w:t>
      </w:r>
      <w:r w:rsidRPr="00CD16F9">
        <w:rPr>
          <w:rFonts w:ascii="Nissan Brand Regular" w:eastAsia="微軟正黑體" w:hAnsi="Nissan Brand Regular"/>
          <w:sz w:val="20"/>
          <w:szCs w:val="20"/>
        </w:rPr>
        <w:t>，須先繳交</w:t>
      </w:r>
      <w:r w:rsidRPr="00CD16F9">
        <w:rPr>
          <w:rFonts w:ascii="Nissan Brand Regular" w:eastAsia="微軟正黑體" w:hAnsi="Nissan Brand Regular"/>
          <w:sz w:val="20"/>
          <w:szCs w:val="20"/>
        </w:rPr>
        <w:t>10%</w:t>
      </w:r>
      <w:r w:rsidRPr="00CD16F9">
        <w:rPr>
          <w:rFonts w:ascii="Nissan Brand Regular" w:eastAsia="微軟正黑體" w:hAnsi="Nissan Brand Regular"/>
          <w:sz w:val="20"/>
          <w:szCs w:val="20"/>
        </w:rPr>
        <w:t>機會中獎稅</w:t>
      </w:r>
      <w:r w:rsidRPr="00CD16F9">
        <w:rPr>
          <w:rFonts w:ascii="Nissan Brand Regular" w:eastAsia="微軟正黑體" w:hAnsi="Nissan Brand Regular"/>
          <w:sz w:val="20"/>
          <w:szCs w:val="20"/>
        </w:rPr>
        <w:t>(</w:t>
      </w:r>
      <w:r w:rsidRPr="00CD16F9">
        <w:rPr>
          <w:rFonts w:ascii="Nissan Brand Regular" w:eastAsia="微軟正黑體" w:hAnsi="Nissan Brand Regular"/>
          <w:sz w:val="20"/>
          <w:szCs w:val="20"/>
        </w:rPr>
        <w:t>外籍人士須繳交</w:t>
      </w:r>
      <w:r w:rsidRPr="00CD16F9">
        <w:rPr>
          <w:rFonts w:ascii="Nissan Brand Regular" w:eastAsia="微軟正黑體" w:hAnsi="Nissan Brand Regular"/>
          <w:sz w:val="20"/>
          <w:szCs w:val="20"/>
        </w:rPr>
        <w:t>20%)</w:t>
      </w:r>
      <w:r w:rsidRPr="00CD16F9">
        <w:rPr>
          <w:rFonts w:ascii="Nissan Brand Regular" w:eastAsia="微軟正黑體" w:hAnsi="Nissan Brand Regular"/>
          <w:sz w:val="20"/>
          <w:szCs w:val="20"/>
        </w:rPr>
        <w:t>，中獎者須提供並填寫中獎資料，繳交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車籍證件及</w:t>
      </w:r>
      <w:r w:rsidRPr="00CD16F9">
        <w:rPr>
          <w:rFonts w:ascii="Nissan Brand Regular" w:eastAsia="微軟正黑體" w:hAnsi="Nissan Brand Regular"/>
          <w:sz w:val="20"/>
          <w:szCs w:val="20"/>
        </w:rPr>
        <w:t>身分證正反面影本。如中獎者不同意繳交稅款，或不填寫提供相關資料、證件影本，視為自動放棄獎品，中獎者不得異議。另依所得稅法第</w:t>
      </w:r>
      <w:r w:rsidRPr="00CD16F9">
        <w:rPr>
          <w:rFonts w:ascii="Nissan Brand Regular" w:eastAsia="微軟正黑體" w:hAnsi="Nissan Brand Regular"/>
          <w:sz w:val="20"/>
          <w:szCs w:val="20"/>
        </w:rPr>
        <w:t>14</w:t>
      </w:r>
      <w:r w:rsidRPr="00CD16F9">
        <w:rPr>
          <w:rFonts w:ascii="Nissan Brand Regular" w:eastAsia="微軟正黑體" w:hAnsi="Nissan Brand Regular"/>
          <w:sz w:val="20"/>
          <w:szCs w:val="20"/>
        </w:rPr>
        <w:t>條第</w:t>
      </w:r>
      <w:r w:rsidRPr="00CD16F9">
        <w:rPr>
          <w:rFonts w:ascii="Nissan Brand Regular" w:eastAsia="微軟正黑體" w:hAnsi="Nissan Brand Regular"/>
          <w:sz w:val="20"/>
          <w:szCs w:val="20"/>
        </w:rPr>
        <w:t>8</w:t>
      </w:r>
      <w:r w:rsidRPr="00CD16F9">
        <w:rPr>
          <w:rFonts w:ascii="Nissan Brand Regular" w:eastAsia="微軟正黑體" w:hAnsi="Nissan Brand Regular"/>
          <w:sz w:val="20"/>
          <w:szCs w:val="20"/>
        </w:rPr>
        <w:t>類規定，凡參加各項競技比賽及各種機會得獎之獎金，皆屬個人綜合所得總額，依法須納入年度個人綜合所得總額進行申報。扣繳憑單將由裕隆日產汽車寄發予中獎者，請務必據實申報。</w:t>
      </w:r>
    </w:p>
    <w:p w14:paraId="114FDF13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7. </w:t>
      </w:r>
      <w:r w:rsidRPr="00CD16F9">
        <w:rPr>
          <w:rFonts w:ascii="Nissan Brand Regular" w:eastAsia="微軟正黑體" w:hAnsi="Nissan Brand Regular"/>
          <w:sz w:val="20"/>
          <w:szCs w:val="20"/>
        </w:rPr>
        <w:t>所有獎品之顏色、規格、配件等皆由裕隆日產汽車指定，中獎者不得要求更換或折抵現金。所有獎品日後之使</w:t>
      </w:r>
      <w:r w:rsidRPr="00CD16F9">
        <w:rPr>
          <w:rFonts w:ascii="Nissan Brand Regular" w:eastAsia="微軟正黑體" w:hAnsi="Nissan Brand Regular"/>
          <w:sz w:val="20"/>
          <w:szCs w:val="20"/>
        </w:rPr>
        <w:lastRenderedPageBreak/>
        <w:t>用、保固、維修，裕隆日產汽車恕不負責。如獎品有瑕疵、保固、維修等問題，請洽獎品製造商或服務廠商處理。</w:t>
      </w:r>
    </w:p>
    <w:p w14:paraId="402D845D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8. 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保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修抵用券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之使用說明：</w:t>
      </w:r>
    </w:p>
    <w:p w14:paraId="2D3BC0EC" w14:textId="77777777" w:rsidR="00CF7B65" w:rsidRPr="00CD16F9" w:rsidRDefault="00CF7B65" w:rsidP="00855B43">
      <w:pPr>
        <w:spacing w:line="480" w:lineRule="exact"/>
        <w:ind w:leftChars="118" w:left="301" w:hangingChars="9" w:hanging="18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a. 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抽獎活動獎項所贈送之保修抵用券，為電子抵用券，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面額為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500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元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(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張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)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，抵用券將於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202</w:t>
      </w:r>
      <w:r w:rsidRPr="00CD16F9">
        <w:rPr>
          <w:rFonts w:ascii="Nissan Brand Regular" w:eastAsia="微軟正黑體" w:hAnsi="Nissan Brand Regular"/>
          <w:sz w:val="20"/>
          <w:szCs w:val="20"/>
        </w:rPr>
        <w:t>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3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31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前統一匯入中獎者所登載之車牌，抵用券訊息可至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NISSAN CARE APP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『愛車資訊』『我的抵用券清單』中點選查詢，將不另行通知中獎車主。</w:t>
      </w:r>
    </w:p>
    <w:p w14:paraId="6864EF1B" w14:textId="77777777" w:rsidR="00CF7B65" w:rsidRPr="00CD16F9" w:rsidRDefault="00CF7B65" w:rsidP="00855B43">
      <w:pPr>
        <w:spacing w:line="480" w:lineRule="exact"/>
        <w:ind w:leftChars="118" w:left="301" w:hangingChars="9" w:hanging="18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b. 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保修抵用券僅供中獎者及其所登載之車牌使用，若車輛過戶、換牌或報廢者，抵用券將自動失效。</w:t>
      </w:r>
    </w:p>
    <w:p w14:paraId="0335C2B1" w14:textId="77777777" w:rsidR="00CF7B65" w:rsidRPr="00CD16F9" w:rsidRDefault="00CF7B65" w:rsidP="00855B43">
      <w:pPr>
        <w:spacing w:line="480" w:lineRule="exact"/>
        <w:ind w:leftChars="118" w:left="301" w:hangingChars="9" w:hanging="18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c. 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返廠消費滿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500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元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(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含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)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以上方可使用，零件及工資皆可抵用，自備機油及零件者，無法使用。抵用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券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金額恕不找零，亦不得要求折現。</w:t>
      </w:r>
    </w:p>
    <w:p w14:paraId="407AB8A6" w14:textId="77777777" w:rsidR="00CF7B65" w:rsidRPr="00CD16F9" w:rsidRDefault="00CF7B65" w:rsidP="00855B43">
      <w:pPr>
        <w:spacing w:line="480" w:lineRule="exact"/>
        <w:ind w:leftChars="118" w:left="301" w:hangingChars="9" w:hanging="18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d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 xml:space="preserve">. 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使用期限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年，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202</w:t>
      </w:r>
      <w:r w:rsidRPr="00CD16F9">
        <w:rPr>
          <w:rFonts w:ascii="Nissan Brand Regular" w:eastAsia="微軟正黑體" w:hAnsi="Nissan Brand Regular"/>
          <w:sz w:val="20"/>
          <w:szCs w:val="20"/>
        </w:rPr>
        <w:t>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4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/1 ~ 202</w:t>
      </w:r>
      <w:r w:rsidRPr="00CD16F9">
        <w:rPr>
          <w:rFonts w:ascii="Nissan Brand Regular" w:eastAsia="微軟正黑體" w:hAnsi="Nissan Brand Regular"/>
          <w:sz w:val="20"/>
          <w:szCs w:val="20"/>
        </w:rPr>
        <w:t>2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3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31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，請於期限內使用完畢，逾期恕不得使用。</w:t>
      </w:r>
    </w:p>
    <w:p w14:paraId="3F0A8290" w14:textId="77777777" w:rsidR="00CF7B65" w:rsidRPr="00CD16F9" w:rsidRDefault="00CF7B65" w:rsidP="00855B43">
      <w:pPr>
        <w:spacing w:line="480" w:lineRule="exact"/>
        <w:ind w:left="256" w:hangingChars="128" w:hanging="256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9. </w:t>
      </w:r>
      <w:r w:rsidRPr="00CD16F9">
        <w:rPr>
          <w:rFonts w:ascii="Nissan Brand Regular" w:eastAsia="微軟正黑體" w:hAnsi="Nissan Brand Regular"/>
          <w:sz w:val="20"/>
          <w:szCs w:val="20"/>
        </w:rPr>
        <w:t>裕隆日產汽車及其所屬經銷商銷售據點</w:t>
      </w:r>
      <w:r w:rsidRPr="00CD16F9">
        <w:rPr>
          <w:rFonts w:ascii="Nissan Brand Regular" w:eastAsia="微軟正黑體" w:hAnsi="Nissan Brand Regular"/>
          <w:sz w:val="20"/>
          <w:szCs w:val="20"/>
        </w:rPr>
        <w:t>/</w:t>
      </w:r>
      <w:r w:rsidRPr="00CD16F9">
        <w:rPr>
          <w:rFonts w:ascii="Nissan Brand Regular" w:eastAsia="微軟正黑體" w:hAnsi="Nissan Brand Regular"/>
          <w:sz w:val="20"/>
          <w:szCs w:val="20"/>
        </w:rPr>
        <w:t>服務廠之員工</w:t>
      </w:r>
      <w:r w:rsidRPr="00CD16F9">
        <w:rPr>
          <w:rFonts w:ascii="Nissan Brand Regular" w:eastAsia="微軟正黑體" w:hAnsi="Nissan Brand Regular"/>
          <w:sz w:val="20"/>
          <w:szCs w:val="20"/>
        </w:rPr>
        <w:t>(</w:t>
      </w:r>
      <w:r w:rsidRPr="00CD16F9">
        <w:rPr>
          <w:rFonts w:ascii="Nissan Brand Regular" w:eastAsia="微軟正黑體" w:hAnsi="Nissan Brand Regular"/>
          <w:sz w:val="20"/>
          <w:szCs w:val="20"/>
        </w:rPr>
        <w:t>含約聘、臨時僱員</w:t>
      </w:r>
      <w:r w:rsidRPr="00CD16F9">
        <w:rPr>
          <w:rFonts w:ascii="Nissan Brand Regular" w:eastAsia="微軟正黑體" w:hAnsi="Nissan Brand Regular"/>
          <w:sz w:val="20"/>
          <w:szCs w:val="20"/>
        </w:rPr>
        <w:t>)</w:t>
      </w:r>
      <w:r w:rsidRPr="00CD16F9">
        <w:rPr>
          <w:rFonts w:ascii="Nissan Brand Regular" w:eastAsia="微軟正黑體" w:hAnsi="Nissan Brand Regular"/>
          <w:sz w:val="20"/>
          <w:szCs w:val="20"/>
        </w:rPr>
        <w:t>，不具參加本活動資格，經查有違反前開規定者，將取消中獎資格，並應返還所領獎項。</w:t>
      </w:r>
    </w:p>
    <w:p w14:paraId="113F9905" w14:textId="77777777" w:rsidR="00CF7B65" w:rsidRPr="00CD16F9" w:rsidRDefault="00CF7B65" w:rsidP="00855B43">
      <w:pPr>
        <w:spacing w:line="480" w:lineRule="exact"/>
        <w:ind w:left="354" w:hangingChars="177" w:hanging="354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 w:hint="eastAsia"/>
          <w:sz w:val="20"/>
          <w:szCs w:val="20"/>
        </w:rPr>
        <w:t>10</w:t>
      </w:r>
      <w:r w:rsidRPr="00CD16F9">
        <w:rPr>
          <w:rFonts w:ascii="Nissan Brand Regular" w:eastAsia="微軟正黑體" w:hAnsi="Nissan Brand Regular"/>
          <w:sz w:val="20"/>
          <w:szCs w:val="20"/>
        </w:rPr>
        <w:t xml:space="preserve">. </w:t>
      </w:r>
      <w:r w:rsidRPr="00CD16F9">
        <w:rPr>
          <w:rFonts w:ascii="Nissan Brand Regular" w:eastAsia="微軟正黑體" w:hAnsi="Nissan Brand Regular"/>
          <w:sz w:val="20"/>
          <w:szCs w:val="20"/>
        </w:rPr>
        <w:t>參加抽獎活動者，視為同意裕隆日產汽車就本活動之各項規定。裕隆日產汽車保有取消、終止、暫停本活動，或更改本活動辦法及內容之權利，並於</w:t>
      </w:r>
      <w:r w:rsidRPr="00CD16F9">
        <w:rPr>
          <w:rFonts w:ascii="Nissan Brand Regular" w:eastAsia="微軟正黑體" w:hAnsi="Nissan Brand Regular"/>
          <w:sz w:val="20"/>
          <w:szCs w:val="20"/>
        </w:rPr>
        <w:t>NISSAN</w:t>
      </w:r>
      <w:proofErr w:type="gramStart"/>
      <w:r w:rsidRPr="00CD16F9">
        <w:rPr>
          <w:rFonts w:ascii="Nissan Brand Regular" w:eastAsia="微軟正黑體" w:hAnsi="Nissan Brand Regular"/>
          <w:sz w:val="20"/>
          <w:szCs w:val="20"/>
        </w:rPr>
        <w:t>官網</w:t>
      </w:r>
      <w:proofErr w:type="gramEnd"/>
      <w:r w:rsidRPr="00CD16F9">
        <w:rPr>
          <w:rFonts w:ascii="Nissan Brand Regular" w:eastAsia="微軟正黑體" w:hAnsi="Nissan Brand Regular"/>
          <w:sz w:val="20"/>
          <w:szCs w:val="20"/>
        </w:rPr>
        <w:t>http://www.nissan.com.tw</w:t>
      </w:r>
      <w:r w:rsidRPr="00CD16F9">
        <w:rPr>
          <w:rFonts w:ascii="Nissan Brand Regular" w:eastAsia="微軟正黑體" w:hAnsi="Nissan Brand Regular"/>
          <w:sz w:val="20"/>
          <w:szCs w:val="20"/>
        </w:rPr>
        <w:t>公告之。</w:t>
      </w:r>
    </w:p>
    <w:p w14:paraId="4FDE0BF7" w14:textId="77777777" w:rsidR="00CF7B65" w:rsidRPr="00CD16F9" w:rsidRDefault="00CF7B65" w:rsidP="00855B43">
      <w:pPr>
        <w:spacing w:line="480" w:lineRule="exact"/>
        <w:ind w:left="430" w:hangingChars="215" w:hanging="430"/>
        <w:rPr>
          <w:rFonts w:ascii="Nissan Brand Regular" w:eastAsia="微軟正黑體" w:hAnsi="Nissan Brand Regular"/>
          <w:sz w:val="20"/>
          <w:szCs w:val="20"/>
        </w:rPr>
      </w:pPr>
      <w:r w:rsidRPr="00CD16F9">
        <w:rPr>
          <w:rFonts w:ascii="Nissan Brand Regular" w:eastAsia="微軟正黑體" w:hAnsi="Nissan Brand Regular"/>
          <w:sz w:val="20"/>
          <w:szCs w:val="20"/>
        </w:rPr>
        <w:t xml:space="preserve">11. 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以上所示</w:t>
      </w: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金額均為新</w:t>
      </w:r>
      <w:proofErr w:type="gramEnd"/>
      <w:r w:rsidRPr="00CD16F9">
        <w:rPr>
          <w:rFonts w:ascii="Nissan Brand Regular" w:eastAsia="微軟正黑體" w:hAnsi="Nissan Brand Regular" w:hint="eastAsia"/>
          <w:sz w:val="20"/>
          <w:szCs w:val="20"/>
        </w:rPr>
        <w:t>臺幣。</w:t>
      </w:r>
    </w:p>
    <w:p w14:paraId="33A1B36F" w14:textId="33E83861" w:rsidR="00E55093" w:rsidRDefault="00CF7B65" w:rsidP="00855B43">
      <w:pPr>
        <w:spacing w:line="480" w:lineRule="exact"/>
        <w:ind w:left="590" w:hangingChars="295" w:hanging="590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CD16F9"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25404A">
        <w:rPr>
          <w:rFonts w:ascii="Nissan Brand Regular" w:eastAsia="微軟正黑體" w:hAnsi="Nissan Brand Regular" w:hint="eastAsia"/>
          <w:sz w:val="20"/>
          <w:szCs w:val="20"/>
        </w:rPr>
        <w:t>4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活動期間至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服務廠使用玉山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悠遊聯名卡刷卡消費滿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6,000(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含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)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以上未滿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10,000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元贈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100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元保</w:t>
      </w:r>
      <w:proofErr w:type="gramStart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修抵用券</w:t>
      </w:r>
      <w:proofErr w:type="gramEnd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，刷卡消費滿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10,000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元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(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含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)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以上贈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200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元保</w:t>
      </w:r>
      <w:proofErr w:type="gramStart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修抵用券，恕無累贈</w:t>
      </w:r>
      <w:proofErr w:type="gramEnd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，於活動期間全程，每</w:t>
      </w:r>
      <w:proofErr w:type="gramStart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車每歸戶</w:t>
      </w:r>
      <w:proofErr w:type="gramEnd"/>
      <w:r w:rsidR="00241DA1">
        <w:rPr>
          <w:rFonts w:ascii="Nissan Brand Regular" w:eastAsia="微軟正黑體" w:hAnsi="Nissan Brand Regular" w:hint="eastAsia"/>
          <w:sz w:val="20"/>
          <w:szCs w:val="20"/>
        </w:rPr>
        <w:t>(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按信用卡用戶</w:t>
      </w:r>
      <w:r w:rsidR="00241DA1">
        <w:rPr>
          <w:rFonts w:ascii="Nissan Brand Regular" w:eastAsia="微軟正黑體" w:hAnsi="Nissan Brand Regular" w:hint="eastAsia"/>
          <w:sz w:val="20"/>
          <w:szCs w:val="20"/>
        </w:rPr>
        <w:t>)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僅限領一次，抵用</w:t>
      </w:r>
      <w:proofErr w:type="gramStart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券</w:t>
      </w:r>
      <w:proofErr w:type="gramEnd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將於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2021/3/31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前統一匯入車主</w:t>
      </w:r>
      <w:r w:rsidR="00241DA1" w:rsidRPr="00CD16F9">
        <w:rPr>
          <w:rFonts w:ascii="Nissan Brand Regular" w:eastAsia="微軟正黑體" w:hAnsi="Nissan Brand Regular" w:hint="eastAsia"/>
          <w:sz w:val="20"/>
          <w:szCs w:val="20"/>
        </w:rPr>
        <w:t>所登載之車牌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，供後續保修費用抵用，全額使用不得找零，使用期限半年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(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依系統顯示時間為</w:t>
      </w:r>
      <w:proofErr w:type="gramStart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準</w:t>
      </w:r>
      <w:proofErr w:type="gramEnd"/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)</w:t>
      </w:r>
      <w:r w:rsidR="00E55093" w:rsidRPr="00E55093">
        <w:rPr>
          <w:rFonts w:ascii="Nissan Brand Regular" w:eastAsia="微軟正黑體" w:hAnsi="Nissan Brand Regular" w:hint="eastAsia"/>
          <w:sz w:val="20"/>
          <w:szCs w:val="20"/>
        </w:rPr>
        <w:t>，逾期恕不得使用。</w:t>
      </w:r>
    </w:p>
    <w:p w14:paraId="147DD095" w14:textId="25256013" w:rsidR="00CF7B65" w:rsidRPr="00CD16F9" w:rsidRDefault="00E55093" w:rsidP="00855B43">
      <w:pPr>
        <w:spacing w:line="480" w:lineRule="exact"/>
        <w:ind w:left="590" w:hangingChars="295" w:hanging="590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25404A">
        <w:rPr>
          <w:rFonts w:ascii="Nissan Brand Regular" w:eastAsia="微軟正黑體" w:hAnsi="Nissan Brand Regular" w:hint="eastAsia"/>
          <w:sz w:val="20"/>
          <w:szCs w:val="20"/>
        </w:rPr>
        <w:t>5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proofErr w:type="gramStart"/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鈑</w:t>
      </w:r>
      <w:proofErr w:type="gramEnd"/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噴零件優惠價格不含工資。烤漆價格依車款及車輛實際狀況有所不同，詳情請洽各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NISSAN</w:t>
      </w:r>
      <w:r w:rsidR="00CF7B65" w:rsidRPr="00CD16F9">
        <w:rPr>
          <w:rFonts w:ascii="Nissan Brand Regular" w:eastAsia="微軟正黑體" w:hAnsi="Nissan Brand Regular" w:hint="eastAsia"/>
          <w:sz w:val="20"/>
          <w:szCs w:val="20"/>
        </w:rPr>
        <w:t>經銷公司服務廠。</w:t>
      </w:r>
    </w:p>
    <w:p w14:paraId="3B808AD0" w14:textId="2389AD04" w:rsidR="002F6BF3" w:rsidRDefault="002F6BF3" w:rsidP="00855B43">
      <w:pPr>
        <w:spacing w:line="480" w:lineRule="exact"/>
        <w:ind w:left="590" w:hangingChars="295" w:hanging="590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25404A">
        <w:rPr>
          <w:rFonts w:ascii="Nissan Brand Regular" w:eastAsia="微軟正黑體" w:hAnsi="Nissan Brand Regular" w:hint="eastAsia"/>
          <w:sz w:val="20"/>
          <w:szCs w:val="20"/>
        </w:rPr>
        <w:t>6</w:t>
      </w:r>
      <w:r>
        <w:rPr>
          <w:rFonts w:ascii="Nissan Brand Regular" w:eastAsia="微軟正黑體" w:hAnsi="Nissan Brand Regular" w:hint="eastAsia"/>
          <w:sz w:val="20"/>
          <w:szCs w:val="20"/>
        </w:rPr>
        <w:t>：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VIP</w:t>
      </w:r>
      <w:r>
        <w:rPr>
          <w:rFonts w:ascii="Nissan Brand Regular" w:eastAsia="微軟正黑體" w:hAnsi="Nissan Brand Regular" w:hint="eastAsia"/>
          <w:sz w:val="20"/>
          <w:szCs w:val="20"/>
        </w:rPr>
        <w:t>會員為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2019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年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10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月</w:t>
      </w:r>
      <w:r w:rsidRPr="00CD16F9">
        <w:rPr>
          <w:rFonts w:ascii="Nissan Brand Regular" w:eastAsia="微軟正黑體" w:hAnsi="Nissan Brand Regular" w:hint="eastAsia"/>
          <w:sz w:val="20"/>
          <w:szCs w:val="20"/>
        </w:rPr>
        <w:t>~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2020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年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9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月期間曾經使用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APP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預約</w:t>
      </w:r>
      <w:proofErr w:type="gramStart"/>
      <w:r w:rsidRPr="002F6BF3">
        <w:rPr>
          <w:rFonts w:ascii="Nissan Brand Regular" w:eastAsia="微軟正黑體" w:hAnsi="Nissan Brand Regular" w:hint="eastAsia"/>
          <w:sz w:val="20"/>
          <w:szCs w:val="20"/>
        </w:rPr>
        <w:t>定保且返</w:t>
      </w:r>
      <w:proofErr w:type="gramEnd"/>
      <w:r w:rsidRPr="002F6BF3">
        <w:rPr>
          <w:rFonts w:ascii="Nissan Brand Regular" w:eastAsia="微軟正黑體" w:hAnsi="Nissan Brand Regular" w:hint="eastAsia"/>
          <w:sz w:val="20"/>
          <w:szCs w:val="20"/>
        </w:rPr>
        <w:t>廠履約之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NISSAN Care APP</w:t>
      </w:r>
      <w:r w:rsidRPr="002F6BF3">
        <w:rPr>
          <w:rFonts w:ascii="Nissan Brand Regular" w:eastAsia="微軟正黑體" w:hAnsi="Nissan Brand Regular" w:hint="eastAsia"/>
          <w:sz w:val="20"/>
          <w:szCs w:val="20"/>
        </w:rPr>
        <w:t>會員。</w:t>
      </w:r>
    </w:p>
    <w:p w14:paraId="576A5700" w14:textId="77777777" w:rsidR="00CF7B65" w:rsidRPr="00CF7B65" w:rsidRDefault="00CF7B65" w:rsidP="00E94ED3">
      <w:pPr>
        <w:spacing w:line="480" w:lineRule="exact"/>
        <w:ind w:left="590" w:hangingChars="295" w:hanging="590"/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CF7B65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14:paraId="25987A03" w14:textId="4814191D" w:rsidR="00CF7B65" w:rsidRPr="00CF7B65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14:paraId="658D84DA" w14:textId="77777777" w:rsidR="00CF7B65" w:rsidRPr="00CF7B65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F7B65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012E8F24" w14:textId="77777777" w:rsidR="00CF7B65" w:rsidRPr="00CF7B65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F7B65"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 w:rsidRPr="00CF7B65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CF7B65"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14:paraId="723619CA" w14:textId="77777777" w:rsidR="00CF7B65" w:rsidRPr="00CF7B65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F7B65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CF7B65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14:paraId="5990B58D" w14:textId="6A32D6FD" w:rsidR="00CF7B65" w:rsidRPr="00CF7B65" w:rsidRDefault="00CF7B65" w:rsidP="00855B43">
      <w:pPr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F7B65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CF7B65">
          <w:rPr>
            <w:rFonts w:ascii="Nissan Brand Regular" w:eastAsia="微軟正黑體" w:hAnsi="Nissan Brand Regular" w:cs="Arial"/>
            <w:color w:val="000000"/>
            <w:sz w:val="20"/>
            <w:szCs w:val="20"/>
          </w:rPr>
          <w:t>www.nissan.com.tw</w:t>
        </w:r>
      </w:hyperlink>
    </w:p>
    <w:sectPr w:rsidR="00CF7B65" w:rsidRPr="00CF7B65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AD1D" w14:textId="77777777" w:rsidR="00AC0B8F" w:rsidRDefault="00AC0B8F" w:rsidP="00616EDC">
      <w:r>
        <w:separator/>
      </w:r>
    </w:p>
  </w:endnote>
  <w:endnote w:type="continuationSeparator" w:id="0">
    <w:p w14:paraId="59FE9B3B" w14:textId="77777777" w:rsidR="00AC0B8F" w:rsidRDefault="00AC0B8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86F1" w14:textId="77777777" w:rsidR="00AC0B8F" w:rsidRDefault="00AC0B8F" w:rsidP="00616EDC">
      <w:r>
        <w:separator/>
      </w:r>
    </w:p>
  </w:footnote>
  <w:footnote w:type="continuationSeparator" w:id="0">
    <w:p w14:paraId="56130240" w14:textId="77777777" w:rsidR="00AC0B8F" w:rsidRDefault="00AC0B8F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D720" w14:textId="77777777"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82A"/>
    <w:multiLevelType w:val="hybridMultilevel"/>
    <w:tmpl w:val="2F2AE010"/>
    <w:lvl w:ilvl="0" w:tplc="9A24C40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6D02"/>
    <w:rsid w:val="001273CE"/>
    <w:rsid w:val="00127482"/>
    <w:rsid w:val="001336CC"/>
    <w:rsid w:val="00134585"/>
    <w:rsid w:val="00134AEF"/>
    <w:rsid w:val="00135899"/>
    <w:rsid w:val="001358F4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754"/>
    <w:rsid w:val="00151CCF"/>
    <w:rsid w:val="00153D21"/>
    <w:rsid w:val="00153F23"/>
    <w:rsid w:val="00154B43"/>
    <w:rsid w:val="001555D2"/>
    <w:rsid w:val="001602A6"/>
    <w:rsid w:val="001603F1"/>
    <w:rsid w:val="00161DE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1D1C"/>
    <w:rsid w:val="001A32CE"/>
    <w:rsid w:val="001A5DE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27C0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2F6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487"/>
    <w:rsid w:val="002407D3"/>
    <w:rsid w:val="00241132"/>
    <w:rsid w:val="00241A39"/>
    <w:rsid w:val="00241DA1"/>
    <w:rsid w:val="00242D25"/>
    <w:rsid w:val="002444A6"/>
    <w:rsid w:val="00244BBD"/>
    <w:rsid w:val="00245619"/>
    <w:rsid w:val="002465B8"/>
    <w:rsid w:val="002467C7"/>
    <w:rsid w:val="00246F65"/>
    <w:rsid w:val="002500AA"/>
    <w:rsid w:val="002504E9"/>
    <w:rsid w:val="0025130E"/>
    <w:rsid w:val="002517FA"/>
    <w:rsid w:val="00251B64"/>
    <w:rsid w:val="00252BB3"/>
    <w:rsid w:val="00252E82"/>
    <w:rsid w:val="0025404A"/>
    <w:rsid w:val="0025519F"/>
    <w:rsid w:val="00255770"/>
    <w:rsid w:val="00255F72"/>
    <w:rsid w:val="00256F06"/>
    <w:rsid w:val="002601FD"/>
    <w:rsid w:val="00262BE2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041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97B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280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2F6BF3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0716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110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5FDB"/>
    <w:rsid w:val="003F692F"/>
    <w:rsid w:val="003F7E66"/>
    <w:rsid w:val="00400688"/>
    <w:rsid w:val="00402BC2"/>
    <w:rsid w:val="004034D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27EA8"/>
    <w:rsid w:val="0043265D"/>
    <w:rsid w:val="00432B30"/>
    <w:rsid w:val="00435BAA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67EF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015"/>
    <w:rsid w:val="004E20A2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31AD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22E6"/>
    <w:rsid w:val="00543244"/>
    <w:rsid w:val="00543C6D"/>
    <w:rsid w:val="00544EDA"/>
    <w:rsid w:val="005452D9"/>
    <w:rsid w:val="00546D08"/>
    <w:rsid w:val="005478BB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E5"/>
    <w:rsid w:val="00577B4F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719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35AC"/>
    <w:rsid w:val="00655061"/>
    <w:rsid w:val="0065570A"/>
    <w:rsid w:val="00655A85"/>
    <w:rsid w:val="00660E4D"/>
    <w:rsid w:val="006614A2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0192"/>
    <w:rsid w:val="006B1F66"/>
    <w:rsid w:val="006B21DB"/>
    <w:rsid w:val="006B3C48"/>
    <w:rsid w:val="006B4943"/>
    <w:rsid w:val="006B58BE"/>
    <w:rsid w:val="006B784E"/>
    <w:rsid w:val="006B7AC1"/>
    <w:rsid w:val="006B7BF0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07CCA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61FC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3C5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4E75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4F6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070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5B43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2999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3C45"/>
    <w:rsid w:val="009148C8"/>
    <w:rsid w:val="00915041"/>
    <w:rsid w:val="009161FA"/>
    <w:rsid w:val="00916835"/>
    <w:rsid w:val="00916A78"/>
    <w:rsid w:val="00916DA6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9D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41A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95C50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51A6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4DAE"/>
    <w:rsid w:val="00A15BA8"/>
    <w:rsid w:val="00A160D3"/>
    <w:rsid w:val="00A16541"/>
    <w:rsid w:val="00A16C9E"/>
    <w:rsid w:val="00A22A39"/>
    <w:rsid w:val="00A23830"/>
    <w:rsid w:val="00A240DE"/>
    <w:rsid w:val="00A258DD"/>
    <w:rsid w:val="00A27DDB"/>
    <w:rsid w:val="00A30344"/>
    <w:rsid w:val="00A30D4B"/>
    <w:rsid w:val="00A31612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4613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6765"/>
    <w:rsid w:val="00A67182"/>
    <w:rsid w:val="00A67A55"/>
    <w:rsid w:val="00A67F6F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1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0B8F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2EBF"/>
    <w:rsid w:val="00AE3895"/>
    <w:rsid w:val="00AE3FBC"/>
    <w:rsid w:val="00AE5E8C"/>
    <w:rsid w:val="00AE705F"/>
    <w:rsid w:val="00AF16D4"/>
    <w:rsid w:val="00AF20A5"/>
    <w:rsid w:val="00AF36CA"/>
    <w:rsid w:val="00AF412B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68C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3C13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8C4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33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16F9"/>
    <w:rsid w:val="00CD171E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E7B7D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B65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679D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1E82"/>
    <w:rsid w:val="00D72310"/>
    <w:rsid w:val="00D7265B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4E35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C5C"/>
    <w:rsid w:val="00DE7570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5C43"/>
    <w:rsid w:val="00E46B72"/>
    <w:rsid w:val="00E46C30"/>
    <w:rsid w:val="00E4763A"/>
    <w:rsid w:val="00E54340"/>
    <w:rsid w:val="00E5492B"/>
    <w:rsid w:val="00E549BA"/>
    <w:rsid w:val="00E55093"/>
    <w:rsid w:val="00E5578C"/>
    <w:rsid w:val="00E5662D"/>
    <w:rsid w:val="00E573C9"/>
    <w:rsid w:val="00E57A63"/>
    <w:rsid w:val="00E6271F"/>
    <w:rsid w:val="00E62749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4ED3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47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1C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5F56"/>
    <w:rsid w:val="00F66F7B"/>
    <w:rsid w:val="00F7150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6B8A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4A8F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485D"/>
    <w:rsid w:val="00FE72AA"/>
    <w:rsid w:val="00FE7D25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21181"/>
  <w15:docId w15:val="{23168786-9D1D-4440-AB30-DB8E52A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4007-3F7C-444B-BED6-25282252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3297</Characters>
  <Application>Microsoft Office Word</Application>
  <DocSecurity>0</DocSecurity>
  <Lines>27</Lines>
  <Paragraphs>7</Paragraphs>
  <ScaleCrop>false</ScaleCrop>
  <Company>Toshiba</Company>
  <LinksUpToDate>false</LinksUpToDate>
  <CharactersWithSpaces>3868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3</cp:revision>
  <cp:lastPrinted>2020-12-28T02:19:00Z</cp:lastPrinted>
  <dcterms:created xsi:type="dcterms:W3CDTF">2020-12-28T08:54:00Z</dcterms:created>
  <dcterms:modified xsi:type="dcterms:W3CDTF">2020-12-28T09:04:00Z</dcterms:modified>
</cp:coreProperties>
</file>