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894979" w:rsidRDefault="001A237D" w:rsidP="00E0493A">
      <w:pPr>
        <w:pStyle w:val="af"/>
        <w:spacing w:line="42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bookmarkStart w:id="0" w:name="_GoBack"/>
      <w:bookmarkEnd w:id="0"/>
      <w:r w:rsidRPr="00894979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894979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894979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DD3683" w:rsidRPr="00894979">
        <w:rPr>
          <w:rFonts w:ascii="Nissan Brand Regular" w:eastAsia="微軟正黑體" w:hAnsi="Nissan Brand Regular" w:cs="Arial"/>
          <w:noProof/>
          <w:color w:val="000000" w:themeColor="text1"/>
        </w:rPr>
        <w:t>2021</w:t>
      </w:r>
      <w:r w:rsidR="00A77B36" w:rsidRPr="00894979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FE22EF" w:rsidRPr="00894979">
        <w:rPr>
          <w:rFonts w:ascii="Nissan Brand Regular" w:eastAsia="微軟正黑體" w:hAnsi="Nissan Brand Regular" w:cs="Arial"/>
          <w:noProof/>
          <w:color w:val="000000" w:themeColor="text1"/>
        </w:rPr>
        <w:t>7</w:t>
      </w:r>
      <w:r w:rsidR="00A77B36" w:rsidRPr="00894979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1F40DC"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</w:p>
    <w:p w:rsidR="00FE22EF" w:rsidRPr="00894979" w:rsidRDefault="00FE22EF" w:rsidP="00FE22EF">
      <w:pPr>
        <w:spacing w:line="400" w:lineRule="exact"/>
        <w:jc w:val="center"/>
        <w:rPr>
          <w:rFonts w:ascii="Nissan Brand Regular" w:eastAsia="微軟正黑體" w:hAnsi="Nissan Brand Regular"/>
          <w:b/>
          <w:sz w:val="28"/>
        </w:rPr>
      </w:pPr>
    </w:p>
    <w:p w:rsidR="00894979" w:rsidRPr="00894979" w:rsidRDefault="00894979" w:rsidP="00FE22EF">
      <w:pPr>
        <w:spacing w:line="400" w:lineRule="exact"/>
        <w:jc w:val="center"/>
        <w:rPr>
          <w:rFonts w:ascii="Nissan Brand Regular" w:eastAsia="微軟正黑體" w:hAnsi="Nissan Brand Regular"/>
          <w:b/>
          <w:sz w:val="28"/>
        </w:rPr>
      </w:pPr>
    </w:p>
    <w:p w:rsidR="00894979" w:rsidRPr="00894979" w:rsidRDefault="00BA6DE7" w:rsidP="00894979">
      <w:pPr>
        <w:spacing w:line="400" w:lineRule="exact"/>
        <w:jc w:val="center"/>
        <w:rPr>
          <w:rFonts w:ascii="Nissan Brand Regular" w:eastAsia="微軟正黑體" w:hAnsi="Nissan Brand Regular"/>
          <w:b/>
          <w:sz w:val="28"/>
          <w:szCs w:val="28"/>
        </w:rPr>
      </w:pPr>
      <w:r>
        <w:rPr>
          <w:rFonts w:ascii="Nissan Brand Regular" w:eastAsia="微軟正黑體" w:hAnsi="Nissan Brand Regular" w:hint="eastAsia"/>
          <w:b/>
          <w:sz w:val="28"/>
          <w:szCs w:val="28"/>
        </w:rPr>
        <w:t>感謝車主持續力</w:t>
      </w:r>
      <w:proofErr w:type="gramStart"/>
      <w:r>
        <w:rPr>
          <w:rFonts w:ascii="Nissan Brand Regular" w:eastAsia="微軟正黑體" w:hAnsi="Nissan Brand Regular" w:hint="eastAsia"/>
          <w:b/>
          <w:sz w:val="28"/>
          <w:szCs w:val="28"/>
        </w:rPr>
        <w:t>挺</w:t>
      </w:r>
      <w:proofErr w:type="gramEnd"/>
      <w:r>
        <w:rPr>
          <w:rFonts w:ascii="Nissan Brand Regular" w:eastAsia="微軟正黑體" w:hAnsi="Nissan Brand Regular" w:hint="eastAsia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hint="eastAsia"/>
          <w:b/>
          <w:sz w:val="28"/>
          <w:szCs w:val="28"/>
        </w:rPr>
        <w:t>入主</w:t>
      </w:r>
      <w:r w:rsidR="00ED6E80">
        <w:rPr>
          <w:rFonts w:ascii="Nissan Brand Regular" w:eastAsia="微軟正黑體" w:hAnsi="Nissan Brand Regular" w:hint="eastAsia"/>
          <w:b/>
          <w:bCs/>
          <w:sz w:val="28"/>
          <w:szCs w:val="28"/>
        </w:rPr>
        <w:t>NISSAN KICKS</w:t>
      </w:r>
      <w:r w:rsidR="00894979" w:rsidRPr="00894979">
        <w:rPr>
          <w:rFonts w:ascii="Nissan Brand Regular" w:eastAsia="微軟正黑體" w:hAnsi="Nissan Brand Regular"/>
          <w:b/>
          <w:bCs/>
          <w:sz w:val="28"/>
          <w:szCs w:val="28"/>
        </w:rPr>
        <w:t>「</w:t>
      </w:r>
      <w:proofErr w:type="gramStart"/>
      <w:r w:rsidR="00E020A7" w:rsidRPr="007D172E">
        <w:rPr>
          <w:rFonts w:ascii="Nissan Brand Regular" w:eastAsia="微軟正黑體" w:hAnsi="Nissan Brand Regular"/>
          <w:b/>
          <w:sz w:val="28"/>
          <w:szCs w:val="28"/>
        </w:rPr>
        <w:t>牌</w:t>
      </w:r>
      <w:r w:rsidR="00E020A7" w:rsidRPr="007D172E">
        <w:rPr>
          <w:rFonts w:ascii="Nissan Brand Regular" w:eastAsia="微軟正黑體" w:hAnsi="Nissan Brand Regular" w:hint="eastAsia"/>
          <w:b/>
          <w:sz w:val="28"/>
          <w:szCs w:val="28"/>
        </w:rPr>
        <w:t>燃</w:t>
      </w:r>
      <w:r w:rsidR="00894979" w:rsidRPr="007D172E">
        <w:rPr>
          <w:rFonts w:ascii="Nissan Brand Regular" w:eastAsia="微軟正黑體" w:hAnsi="Nissan Brand Regular"/>
          <w:b/>
          <w:sz w:val="28"/>
          <w:szCs w:val="28"/>
        </w:rPr>
        <w:t>稅</w:t>
      </w:r>
      <w:proofErr w:type="gramEnd"/>
      <w:r w:rsidR="00894979" w:rsidRPr="007D172E">
        <w:rPr>
          <w:rFonts w:ascii="Nissan Brand Regular" w:eastAsia="微軟正黑體" w:hAnsi="Nissan Brand Regular"/>
          <w:b/>
          <w:sz w:val="28"/>
          <w:szCs w:val="28"/>
        </w:rPr>
        <w:t xml:space="preserve"> NISSAN </w:t>
      </w:r>
      <w:r w:rsidR="00894979" w:rsidRPr="007D172E">
        <w:rPr>
          <w:rFonts w:ascii="Nissan Brand Regular" w:eastAsia="微軟正黑體" w:hAnsi="Nissan Brand Regular"/>
          <w:b/>
          <w:sz w:val="28"/>
          <w:szCs w:val="28"/>
        </w:rPr>
        <w:t>幫你付</w:t>
      </w:r>
      <w:r w:rsidR="00894979" w:rsidRPr="00894979">
        <w:rPr>
          <w:rFonts w:ascii="Nissan Brand Regular" w:eastAsia="微軟正黑體" w:hAnsi="Nissan Brand Regular"/>
          <w:b/>
          <w:sz w:val="28"/>
          <w:szCs w:val="28"/>
        </w:rPr>
        <w:t>」</w:t>
      </w:r>
      <w:r w:rsidR="00ED6E80">
        <w:rPr>
          <w:rFonts w:ascii="Nissan Brand Regular" w:eastAsia="微軟正黑體" w:hAnsi="Nissan Brand Regular" w:hint="eastAsia"/>
          <w:b/>
          <w:sz w:val="28"/>
          <w:szCs w:val="28"/>
        </w:rPr>
        <w:t xml:space="preserve"> </w:t>
      </w:r>
    </w:p>
    <w:p w:rsidR="00894979" w:rsidRPr="0049645D" w:rsidRDefault="00894979" w:rsidP="00894979">
      <w:pPr>
        <w:spacing w:line="480" w:lineRule="exact"/>
        <w:jc w:val="center"/>
        <w:rPr>
          <w:rFonts w:ascii="Nissan Brand Regular" w:eastAsia="微軟正黑體" w:hAnsi="Nissan Brand Regular"/>
          <w:b/>
          <w:sz w:val="28"/>
          <w:szCs w:val="28"/>
        </w:rPr>
      </w:pPr>
      <w:r w:rsidRPr="00894979">
        <w:rPr>
          <w:rFonts w:ascii="Nissan Brand Regular" w:eastAsia="微軟正黑體" w:hAnsi="Nissan Brand Regular"/>
          <w:b/>
          <w:sz w:val="28"/>
          <w:szCs w:val="28"/>
        </w:rPr>
        <w:t>再享「</w:t>
      </w:r>
      <w:r w:rsidRPr="00894979">
        <w:rPr>
          <w:rFonts w:ascii="Nissan Brand Regular" w:eastAsia="微軟正黑體" w:hAnsi="Nissan Brand Regular"/>
          <w:b/>
          <w:sz w:val="28"/>
          <w:szCs w:val="28"/>
        </w:rPr>
        <w:t>NISSAN</w:t>
      </w:r>
      <w:r w:rsidRPr="00894979">
        <w:rPr>
          <w:rFonts w:ascii="Nissan Brand Regular" w:eastAsia="微軟正黑體" w:hAnsi="Nissan Brand Regular"/>
          <w:b/>
          <w:sz w:val="28"/>
          <w:szCs w:val="28"/>
        </w:rPr>
        <w:t>有禮</w:t>
      </w:r>
      <w:r w:rsidRPr="00894979">
        <w:rPr>
          <w:rFonts w:ascii="Nissan Brand Regular" w:eastAsia="微軟正黑體" w:hAnsi="Nissan Brand Regular"/>
          <w:b/>
          <w:sz w:val="28"/>
          <w:szCs w:val="28"/>
        </w:rPr>
        <w:t xml:space="preserve"> </w:t>
      </w:r>
      <w:r w:rsidRPr="00894979">
        <w:rPr>
          <w:rFonts w:ascii="Nissan Brand Regular" w:eastAsia="微軟正黑體" w:hAnsi="Nissan Brand Regular"/>
          <w:b/>
          <w:sz w:val="28"/>
          <w:szCs w:val="28"/>
        </w:rPr>
        <w:t>防疫相挺」</w:t>
      </w:r>
      <w:r w:rsidR="0049645D">
        <w:rPr>
          <w:rFonts w:ascii="Nissan Brand Regular" w:eastAsia="微軟正黑體" w:hAnsi="Nissan Brand Regular" w:hint="eastAsia"/>
          <w:b/>
          <w:sz w:val="28"/>
          <w:szCs w:val="28"/>
        </w:rPr>
        <w:t>8</w:t>
      </w:r>
      <w:r w:rsidR="0049645D">
        <w:rPr>
          <w:rFonts w:ascii="Nissan Brand Regular" w:eastAsia="微軟正黑體" w:hAnsi="Nissan Brand Regular" w:hint="eastAsia"/>
          <w:b/>
          <w:sz w:val="28"/>
          <w:szCs w:val="28"/>
        </w:rPr>
        <w:t>大安心好禮</w:t>
      </w:r>
      <w:r w:rsidR="00757CAE">
        <w:rPr>
          <w:rFonts w:ascii="Nissan Brand Regular" w:eastAsia="微軟正黑體" w:hAnsi="Nissan Brand Regular" w:hint="eastAsia"/>
          <w:b/>
          <w:sz w:val="28"/>
          <w:szCs w:val="28"/>
        </w:rPr>
        <w:t xml:space="preserve">  </w:t>
      </w:r>
      <w:r w:rsidR="0029378D">
        <w:rPr>
          <w:rFonts w:ascii="Nissan Brand Regular" w:eastAsia="微軟正黑體" w:hAnsi="微軟正黑體" w:cs="Arial" w:hint="eastAsia"/>
          <w:b/>
          <w:sz w:val="28"/>
          <w:szCs w:val="28"/>
        </w:rPr>
        <w:t>加碼抽免費原廠定保</w:t>
      </w:r>
    </w:p>
    <w:p w:rsidR="00AF7940" w:rsidRPr="0049645D" w:rsidRDefault="00AF7940" w:rsidP="00FE22EF">
      <w:pPr>
        <w:spacing w:line="400" w:lineRule="exact"/>
        <w:jc w:val="center"/>
        <w:rPr>
          <w:rFonts w:ascii="Nissan Brand Regular" w:eastAsia="微軟正黑體" w:hAnsi="Nissan Brand Regular"/>
          <w:b/>
          <w:sz w:val="28"/>
        </w:rPr>
      </w:pPr>
    </w:p>
    <w:p w:rsidR="00ED6E80" w:rsidRDefault="001D4242" w:rsidP="00297BB4">
      <w:pPr>
        <w:spacing w:line="480" w:lineRule="exact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FE22EF" w:rsidRPr="00894979">
        <w:rPr>
          <w:rFonts w:ascii="Nissan Brand Regular" w:eastAsia="微軟正黑體" w:hAnsi="Nissan Brand Regular"/>
        </w:rPr>
        <w:t>擁有時尚造型設計的</w:t>
      </w:r>
      <w:r w:rsidR="00ED6E80" w:rsidRPr="00894979">
        <w:rPr>
          <w:rFonts w:ascii="Nissan Brand Regular" w:eastAsia="微軟正黑體" w:hAnsi="Nissan Brand Regular"/>
        </w:rPr>
        <w:t>全球戰略車款</w:t>
      </w:r>
      <w:r w:rsidR="00FE22EF" w:rsidRPr="00894979">
        <w:rPr>
          <w:rFonts w:ascii="Nissan Brand Regular" w:eastAsia="微軟正黑體" w:hAnsi="Nissan Brand Regular"/>
        </w:rPr>
        <w:t>NISSAN</w:t>
      </w:r>
      <w:r w:rsidR="00ED6E80" w:rsidRPr="00894979">
        <w:rPr>
          <w:rFonts w:ascii="Nissan Brand Regular" w:eastAsia="微軟正黑體" w:hAnsi="Nissan Brand Regular"/>
        </w:rPr>
        <w:t xml:space="preserve"> </w:t>
      </w:r>
      <w:r w:rsidR="00FE22EF" w:rsidRPr="00894979">
        <w:rPr>
          <w:rFonts w:ascii="Nissan Brand Regular" w:eastAsia="微軟正黑體" w:hAnsi="Nissan Brand Regular"/>
        </w:rPr>
        <w:t>KICKS</w:t>
      </w:r>
      <w:r w:rsidR="00FE22EF" w:rsidRPr="00894979">
        <w:rPr>
          <w:rFonts w:ascii="Nissan Brand Regular" w:eastAsia="微軟正黑體" w:hAnsi="Nissan Brand Regular"/>
        </w:rPr>
        <w:t>，自上市以來，廣受消費者好評與熱愛，</w:t>
      </w:r>
      <w:r w:rsidR="00FE22EF" w:rsidRPr="00894979">
        <w:rPr>
          <w:rFonts w:ascii="Nissan Brand Regular" w:eastAsia="微軟正黑體" w:hAnsi="Nissan Brand Regular"/>
        </w:rPr>
        <w:t>2021</w:t>
      </w:r>
      <w:r w:rsidR="00FE22EF" w:rsidRPr="00894979">
        <w:rPr>
          <w:rFonts w:ascii="Nissan Brand Regular" w:eastAsia="微軟正黑體" w:hAnsi="Nissan Brand Regular"/>
        </w:rPr>
        <w:t>年雖面臨</w:t>
      </w:r>
      <w:proofErr w:type="gramStart"/>
      <w:r w:rsidR="00FE22EF" w:rsidRPr="00894979">
        <w:rPr>
          <w:rFonts w:ascii="Nissan Brand Regular" w:eastAsia="微軟正黑體" w:hAnsi="Nissan Brand Regular"/>
        </w:rPr>
        <w:t>疫</w:t>
      </w:r>
      <w:proofErr w:type="gramEnd"/>
      <w:r w:rsidR="00FE22EF" w:rsidRPr="00894979">
        <w:rPr>
          <w:rFonts w:ascii="Nissan Brand Regular" w:eastAsia="微軟正黑體" w:hAnsi="Nissan Brand Regular"/>
        </w:rPr>
        <w:t>情挑戰，</w:t>
      </w:r>
      <w:r w:rsidR="00B64029" w:rsidRPr="00894979">
        <w:rPr>
          <w:rFonts w:ascii="Nissan Brand Regular" w:eastAsia="微軟正黑體" w:hAnsi="Nissan Brand Regular"/>
        </w:rPr>
        <w:t>憑藉超值的產品力，仍然繳出平均月銷量突破千台的</w:t>
      </w:r>
      <w:r w:rsidR="00684524" w:rsidRPr="00894979">
        <w:rPr>
          <w:rFonts w:ascii="Nissan Brand Regular" w:eastAsia="微軟正黑體" w:hAnsi="Nissan Brand Regular"/>
        </w:rPr>
        <w:t>好</w:t>
      </w:r>
      <w:r w:rsidR="00B64029" w:rsidRPr="00894979">
        <w:rPr>
          <w:rFonts w:ascii="Nissan Brand Regular" w:eastAsia="微軟正黑體" w:hAnsi="Nissan Brand Regular"/>
        </w:rPr>
        <w:t>成績</w:t>
      </w:r>
      <w:r w:rsidR="00FE22EF" w:rsidRPr="00894979">
        <w:rPr>
          <w:rFonts w:ascii="Nissan Brand Regular" w:eastAsia="微軟正黑體" w:hAnsi="Nissan Brand Regular"/>
        </w:rPr>
        <w:t>。</w:t>
      </w:r>
      <w:r w:rsidR="00D46A8A">
        <w:rPr>
          <w:rFonts w:ascii="Nissan Brand Regular" w:eastAsia="微軟正黑體" w:hAnsi="Nissan Brand Regular" w:hint="eastAsia"/>
        </w:rPr>
        <w:t>裕隆日產汽車為感謝廣大消費者支持，特別推出</w:t>
      </w:r>
      <w:r w:rsidR="00297BB4" w:rsidRPr="00297BB4">
        <w:rPr>
          <w:rFonts w:ascii="Nissan Brand Regular" w:eastAsia="微軟正黑體" w:hAnsi="Nissan Brand Regular"/>
          <w:bCs/>
        </w:rPr>
        <w:t>「</w:t>
      </w:r>
      <w:r w:rsidR="00297BB4" w:rsidRPr="007D172E">
        <w:rPr>
          <w:rFonts w:ascii="Nissan Brand Regular" w:eastAsia="微軟正黑體" w:hAnsi="Nissan Brand Regular"/>
          <w:bCs/>
        </w:rPr>
        <w:t>牌照稅</w:t>
      </w:r>
      <w:r w:rsidR="00E020A7" w:rsidRPr="007D172E">
        <w:rPr>
          <w:rFonts w:ascii="Nissan Brand Regular" w:eastAsia="微軟正黑體" w:hAnsi="Nissan Brand Regular" w:hint="eastAsia"/>
          <w:bCs/>
        </w:rPr>
        <w:t>、</w:t>
      </w:r>
      <w:r w:rsidR="00E020A7" w:rsidRPr="007D172E">
        <w:rPr>
          <w:rFonts w:ascii="Nissan Brand Regular" w:eastAsia="微軟正黑體" w:hAnsi="Nissan Brand Regular"/>
          <w:bCs/>
        </w:rPr>
        <w:t>燃料稅</w:t>
      </w:r>
      <w:r w:rsidR="00297BB4" w:rsidRPr="007D172E">
        <w:rPr>
          <w:rFonts w:ascii="Nissan Brand Regular" w:eastAsia="微軟正黑體" w:hAnsi="Nissan Brand Regular" w:hint="eastAsia"/>
          <w:bCs/>
        </w:rPr>
        <w:t xml:space="preserve"> </w:t>
      </w:r>
      <w:r w:rsidR="00297BB4" w:rsidRPr="007D172E">
        <w:rPr>
          <w:rFonts w:ascii="Nissan Brand Regular" w:eastAsia="微軟正黑體" w:hAnsi="Nissan Brand Regular"/>
          <w:bCs/>
        </w:rPr>
        <w:t>NISSAN</w:t>
      </w:r>
      <w:r w:rsidR="00297BB4" w:rsidRPr="007D172E">
        <w:rPr>
          <w:rFonts w:ascii="Nissan Brand Regular" w:eastAsia="微軟正黑體" w:hAnsi="Nissan Brand Regular"/>
          <w:bCs/>
        </w:rPr>
        <w:t>幫你付</w:t>
      </w:r>
      <w:r w:rsidR="00297BB4" w:rsidRPr="00297BB4">
        <w:rPr>
          <w:rFonts w:ascii="Nissan Brand Regular" w:eastAsia="微軟正黑體" w:hAnsi="Nissan Brand Regular" w:hint="eastAsia"/>
          <w:bCs/>
        </w:rPr>
        <w:t>」</w:t>
      </w:r>
      <w:r w:rsidR="00D46A8A">
        <w:rPr>
          <w:rFonts w:ascii="Nissan Brand Regular" w:eastAsia="微軟正黑體" w:hAnsi="Nissan Brand Regular" w:hint="eastAsia"/>
          <w:bCs/>
        </w:rPr>
        <w:t>限時</w:t>
      </w:r>
      <w:r w:rsidR="00297BB4" w:rsidRPr="00894979">
        <w:rPr>
          <w:rFonts w:ascii="Nissan Brand Regular" w:eastAsia="微軟正黑體" w:hAnsi="Nissan Brand Regular"/>
        </w:rPr>
        <w:t>購車優惠</w:t>
      </w:r>
      <w:r w:rsidR="00297BB4">
        <w:rPr>
          <w:rFonts w:ascii="Nissan Brand Regular" w:eastAsia="微軟正黑體" w:hAnsi="Nissan Brand Regular" w:hint="eastAsia"/>
        </w:rPr>
        <w:t>，自</w:t>
      </w:r>
      <w:r w:rsidR="00297BB4">
        <w:rPr>
          <w:rFonts w:ascii="Nissan Brand Regular" w:eastAsia="微軟正黑體" w:hAnsi="Nissan Brand Regular" w:hint="eastAsia"/>
        </w:rPr>
        <w:t>2021</w:t>
      </w:r>
      <w:r w:rsidR="00297BB4">
        <w:rPr>
          <w:rFonts w:ascii="Nissan Brand Regular" w:eastAsia="微軟正黑體" w:hAnsi="Nissan Brand Regular" w:hint="eastAsia"/>
        </w:rPr>
        <w:t>年</w:t>
      </w:r>
      <w:r w:rsidR="00297BB4">
        <w:rPr>
          <w:rFonts w:ascii="Nissan Brand Regular" w:eastAsia="微軟正黑體" w:hAnsi="Nissan Brand Regular" w:hint="eastAsia"/>
        </w:rPr>
        <w:t>7</w:t>
      </w:r>
      <w:r w:rsidR="00297BB4">
        <w:rPr>
          <w:rFonts w:ascii="Nissan Brand Regular" w:eastAsia="微軟正黑體" w:hAnsi="Nissan Brand Regular" w:hint="eastAsia"/>
        </w:rPr>
        <w:t>月</w:t>
      </w:r>
      <w:r w:rsidR="00297BB4">
        <w:rPr>
          <w:rFonts w:ascii="Nissan Brand Regular" w:eastAsia="微軟正黑體" w:hAnsi="Nissan Brand Regular" w:hint="eastAsia"/>
        </w:rPr>
        <w:t>1</w:t>
      </w:r>
      <w:r w:rsidR="00297BB4">
        <w:rPr>
          <w:rFonts w:ascii="Nissan Brand Regular" w:eastAsia="微軟正黑體" w:hAnsi="Nissan Brand Regular" w:hint="eastAsia"/>
        </w:rPr>
        <w:t>日至</w:t>
      </w:r>
      <w:r w:rsidR="00297BB4">
        <w:rPr>
          <w:rFonts w:ascii="Nissan Brand Regular" w:eastAsia="微軟正黑體" w:hAnsi="Nissan Brand Regular" w:hint="eastAsia"/>
        </w:rPr>
        <w:t>7</w:t>
      </w:r>
      <w:r w:rsidR="00297BB4">
        <w:rPr>
          <w:rFonts w:ascii="Nissan Brand Regular" w:eastAsia="微軟正黑體" w:hAnsi="Nissan Brand Regular" w:hint="eastAsia"/>
        </w:rPr>
        <w:t>月</w:t>
      </w:r>
      <w:r w:rsidR="00297BB4">
        <w:rPr>
          <w:rFonts w:ascii="Nissan Brand Regular" w:eastAsia="微軟正黑體" w:hAnsi="Nissan Brand Regular" w:hint="eastAsia"/>
        </w:rPr>
        <w:t>30</w:t>
      </w:r>
      <w:r w:rsidR="00297BB4">
        <w:rPr>
          <w:rFonts w:ascii="Nissan Brand Regular" w:eastAsia="微軟正黑體" w:hAnsi="Nissan Brand Regular" w:hint="eastAsia"/>
        </w:rPr>
        <w:t>日止，入主</w:t>
      </w:r>
      <w:r w:rsidR="00297BB4" w:rsidRPr="00894979">
        <w:rPr>
          <w:rFonts w:ascii="Nissan Brand Regular" w:eastAsia="微軟正黑體" w:hAnsi="Nissan Brand Regular"/>
        </w:rPr>
        <w:t xml:space="preserve">NISSAN KICKS </w:t>
      </w:r>
      <w:r w:rsidR="00297BB4" w:rsidRPr="00894979">
        <w:rPr>
          <w:rFonts w:ascii="Nissan Brand Regular" w:eastAsia="微軟正黑體" w:hAnsi="Nissan Brand Regular"/>
        </w:rPr>
        <w:t>即享</w:t>
      </w:r>
      <w:r w:rsidR="00297BB4" w:rsidRPr="00894979">
        <w:rPr>
          <w:rFonts w:ascii="Nissan Brand Regular" w:eastAsia="微軟正黑體" w:hAnsi="Nissan Brand Regular"/>
        </w:rPr>
        <w:t>2021</w:t>
      </w:r>
      <w:r w:rsidR="00297BB4" w:rsidRPr="00894979">
        <w:rPr>
          <w:rFonts w:ascii="Nissan Brand Regular" w:eastAsia="微軟正黑體" w:hAnsi="Nissan Brand Regular"/>
        </w:rPr>
        <w:t>年</w:t>
      </w:r>
      <w:r w:rsidR="00297BB4" w:rsidRPr="00894979">
        <w:rPr>
          <w:rFonts w:ascii="Nissan Brand Regular" w:eastAsia="微軟正黑體" w:hAnsi="Nissan Brand Regular"/>
        </w:rPr>
        <w:t>7</w:t>
      </w:r>
      <w:r w:rsidR="00297BB4" w:rsidRPr="00894979">
        <w:rPr>
          <w:rFonts w:ascii="Nissan Brand Regular" w:eastAsia="微軟正黑體" w:hAnsi="Nissan Brand Regular"/>
        </w:rPr>
        <w:t>月至</w:t>
      </w:r>
      <w:r w:rsidR="00297BB4" w:rsidRPr="00894979">
        <w:rPr>
          <w:rFonts w:ascii="Nissan Brand Regular" w:eastAsia="微軟正黑體" w:hAnsi="Nissan Brand Regular"/>
        </w:rPr>
        <w:t>12</w:t>
      </w:r>
      <w:r w:rsidR="00297BB4" w:rsidRPr="00894979">
        <w:rPr>
          <w:rFonts w:ascii="Nissan Brand Regular" w:eastAsia="微軟正黑體" w:hAnsi="Nissan Brand Regular"/>
        </w:rPr>
        <w:t>月牌照稅和燃料稅</w:t>
      </w:r>
      <w:r w:rsidR="00CE79C7">
        <w:rPr>
          <w:rFonts w:ascii="Nissan Brand Regular" w:eastAsia="微軟正黑體" w:hAnsi="Nissan Brand Regular" w:hint="eastAsia"/>
        </w:rPr>
        <w:t xml:space="preserve"> NISSAN</w:t>
      </w:r>
      <w:r w:rsidR="00CE79C7">
        <w:rPr>
          <w:rFonts w:ascii="Nissan Brand Regular" w:eastAsia="微軟正黑體" w:hAnsi="Nissan Brand Regular" w:hint="eastAsia"/>
        </w:rPr>
        <w:t>幫你付</w:t>
      </w:r>
      <w:r w:rsidR="000547FE" w:rsidRPr="00306BF5">
        <w:rPr>
          <w:rFonts w:ascii="Nissan Brand Regular" w:eastAsia="微軟正黑體" w:hAnsi="Nissan Brand Regular" w:hint="eastAsia"/>
          <w:sz w:val="20"/>
          <w:szCs w:val="20"/>
        </w:rPr>
        <w:t>(</w:t>
      </w:r>
      <w:proofErr w:type="gramStart"/>
      <w:r w:rsidR="000547FE" w:rsidRPr="00306BF5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0547FE" w:rsidRPr="00306BF5">
        <w:rPr>
          <w:rFonts w:ascii="Nissan Brand Regular" w:eastAsia="微軟正黑體" w:hAnsi="Nissan Brand Regular" w:hint="eastAsia"/>
          <w:sz w:val="20"/>
          <w:szCs w:val="20"/>
        </w:rPr>
        <w:t>1)</w:t>
      </w:r>
      <w:r w:rsidR="00297BB4" w:rsidRPr="00894979">
        <w:rPr>
          <w:rFonts w:ascii="Nissan Brand Regular" w:eastAsia="微軟正黑體" w:hAnsi="Nissan Brand Regular"/>
        </w:rPr>
        <w:t>，讓顧客感受</w:t>
      </w:r>
      <w:r w:rsidR="00297BB4">
        <w:rPr>
          <w:rFonts w:ascii="Nissan Brand Regular" w:eastAsia="微軟正黑體" w:hAnsi="Nissan Brand Regular" w:hint="eastAsia"/>
        </w:rPr>
        <w:t>KICKS</w:t>
      </w:r>
      <w:r w:rsidR="00297BB4" w:rsidRPr="00894979">
        <w:rPr>
          <w:rFonts w:ascii="Nissan Brand Regular" w:eastAsia="微軟正黑體" w:hAnsi="Nissan Brand Regular"/>
        </w:rPr>
        <w:t>優質產品力與貼心超值優惠。</w:t>
      </w:r>
    </w:p>
    <w:p w:rsidR="00ED6E80" w:rsidRPr="009F2305" w:rsidRDefault="00ED6E80" w:rsidP="00297BB4">
      <w:pPr>
        <w:spacing w:line="480" w:lineRule="exact"/>
        <w:rPr>
          <w:rFonts w:ascii="Nissan Brand Regular" w:eastAsia="微軟正黑體" w:hAnsi="Nissan Brand Regular"/>
        </w:rPr>
      </w:pPr>
    </w:p>
    <w:p w:rsidR="00297BB4" w:rsidRPr="00297BB4" w:rsidRDefault="00297BB4" w:rsidP="00ED6E80">
      <w:pPr>
        <w:spacing w:line="480" w:lineRule="exact"/>
        <w:ind w:firstLineChars="200" w:firstLine="480"/>
        <w:rPr>
          <w:rFonts w:ascii="Nissan Brand Regular" w:eastAsia="微軟正黑體" w:hAnsi="Nissan Brand Regular"/>
          <w:shd w:val="clear" w:color="auto" w:fill="FFFFFF"/>
        </w:rPr>
      </w:pPr>
      <w:r>
        <w:rPr>
          <w:rFonts w:ascii="Nissan Brand Regular" w:eastAsia="微軟正黑體" w:hAnsi="Nissan Brand Regular" w:hint="eastAsia"/>
        </w:rPr>
        <w:t>同時，因應</w:t>
      </w:r>
      <w:r w:rsidRPr="00894979">
        <w:rPr>
          <w:rFonts w:ascii="Nissan Brand Regular" w:eastAsia="微軟正黑體" w:hAnsi="Nissan Brand Regular"/>
        </w:rPr>
        <w:t>國內</w:t>
      </w:r>
      <w:r w:rsidRPr="00894979">
        <w:rPr>
          <w:rFonts w:ascii="Nissan Brand Regular" w:eastAsia="微軟正黑體" w:hAnsi="Nissan Brand Regular"/>
        </w:rPr>
        <w:t>COVID-19</w:t>
      </w:r>
      <w:proofErr w:type="gramStart"/>
      <w:r>
        <w:rPr>
          <w:rFonts w:ascii="Nissan Brand Regular" w:eastAsia="微軟正黑體" w:hAnsi="Nissan Brand Regular"/>
        </w:rPr>
        <w:t>疫情升</w:t>
      </w:r>
      <w:proofErr w:type="gramEnd"/>
      <w:r>
        <w:rPr>
          <w:rFonts w:ascii="Nissan Brand Regular" w:eastAsia="微軟正黑體" w:hAnsi="Nissan Brand Regular"/>
        </w:rPr>
        <w:t>溫，裕隆日產</w:t>
      </w:r>
      <w:r w:rsidRPr="00894979">
        <w:rPr>
          <w:rFonts w:ascii="Nissan Brand Regular" w:eastAsia="微軟正黑體" w:hAnsi="Nissan Brand Regular"/>
        </w:rPr>
        <w:t>為滿足消費者「以車防疫」的</w:t>
      </w:r>
      <w:r>
        <w:rPr>
          <w:rFonts w:ascii="Nissan Brand Regular" w:eastAsia="微軟正黑體" w:hAnsi="Nissan Brand Regular"/>
        </w:rPr>
        <w:t>移動需求，避免搭乘大眾運輸工具的風險，</w:t>
      </w:r>
      <w:r w:rsidR="00D46A8A">
        <w:rPr>
          <w:rFonts w:ascii="Nissan Brand Regular" w:eastAsia="微軟正黑體" w:hAnsi="Nissan Brand Regular" w:hint="eastAsia"/>
        </w:rPr>
        <w:t>自</w:t>
      </w:r>
      <w:r w:rsidR="00D46A8A">
        <w:rPr>
          <w:rFonts w:ascii="Nissan Brand Regular" w:eastAsia="微軟正黑體" w:hAnsi="Nissan Brand Regular" w:hint="eastAsia"/>
        </w:rPr>
        <w:t>2021</w:t>
      </w:r>
      <w:r w:rsidR="00D46A8A">
        <w:rPr>
          <w:rFonts w:ascii="Nissan Brand Regular" w:eastAsia="微軟正黑體" w:hAnsi="Nissan Brand Regular" w:hint="eastAsia"/>
        </w:rPr>
        <w:t>年</w:t>
      </w:r>
      <w:r w:rsidR="00D46A8A">
        <w:rPr>
          <w:rFonts w:ascii="Nissan Brand Regular" w:eastAsia="微軟正黑體" w:hAnsi="Nissan Brand Regular" w:hint="eastAsia"/>
        </w:rPr>
        <w:t>7</w:t>
      </w:r>
      <w:r w:rsidR="00D46A8A">
        <w:rPr>
          <w:rFonts w:ascii="Nissan Brand Regular" w:eastAsia="微軟正黑體" w:hAnsi="Nissan Brand Regular" w:hint="eastAsia"/>
        </w:rPr>
        <w:t>月</w:t>
      </w:r>
      <w:r w:rsidR="00D46A8A">
        <w:rPr>
          <w:rFonts w:ascii="Nissan Brand Regular" w:eastAsia="微軟正黑體" w:hAnsi="Nissan Brand Regular" w:hint="eastAsia"/>
        </w:rPr>
        <w:t>1</w:t>
      </w:r>
      <w:r w:rsidR="00D46A8A">
        <w:rPr>
          <w:rFonts w:ascii="Nissan Brand Regular" w:eastAsia="微軟正黑體" w:hAnsi="Nissan Brand Regular" w:hint="eastAsia"/>
        </w:rPr>
        <w:t>日至</w:t>
      </w:r>
      <w:r w:rsidR="00D46A8A">
        <w:rPr>
          <w:rFonts w:ascii="Nissan Brand Regular" w:eastAsia="微軟正黑體" w:hAnsi="Nissan Brand Regular" w:hint="eastAsia"/>
        </w:rPr>
        <w:t>7</w:t>
      </w:r>
      <w:r w:rsidR="00D46A8A">
        <w:rPr>
          <w:rFonts w:ascii="Nissan Brand Regular" w:eastAsia="微軟正黑體" w:hAnsi="Nissan Brand Regular" w:hint="eastAsia"/>
        </w:rPr>
        <w:t>月</w:t>
      </w:r>
      <w:r w:rsidR="00D46A8A">
        <w:rPr>
          <w:rFonts w:ascii="Nissan Brand Regular" w:eastAsia="微軟正黑體" w:hAnsi="Nissan Brand Regular" w:hint="eastAsia"/>
        </w:rPr>
        <w:t>30</w:t>
      </w:r>
      <w:r w:rsidR="00D46A8A">
        <w:rPr>
          <w:rFonts w:ascii="Nissan Brand Regular" w:eastAsia="微軟正黑體" w:hAnsi="Nissan Brand Regular" w:hint="eastAsia"/>
        </w:rPr>
        <w:t>日止，限時推出</w:t>
      </w:r>
      <w:r w:rsidRPr="00894979">
        <w:rPr>
          <w:rFonts w:ascii="Nissan Brand Regular" w:eastAsia="微軟正黑體" w:hAnsi="Nissan Brand Regular"/>
        </w:rPr>
        <w:t>「</w:t>
      </w:r>
      <w:r w:rsidRPr="00894979">
        <w:rPr>
          <w:rFonts w:ascii="Nissan Brand Regular" w:eastAsia="微軟正黑體" w:hAnsi="Nissan Brand Regular"/>
        </w:rPr>
        <w:t>NISSAN</w:t>
      </w:r>
      <w:r w:rsidRPr="00894979">
        <w:rPr>
          <w:rFonts w:ascii="Nissan Brand Regular" w:eastAsia="微軟正黑體" w:hAnsi="Nissan Brand Regular"/>
        </w:rPr>
        <w:t>有禮</w:t>
      </w:r>
      <w:r w:rsidRPr="00894979">
        <w:rPr>
          <w:rFonts w:ascii="Nissan Brand Regular" w:eastAsia="微軟正黑體" w:hAnsi="Nissan Brand Regular"/>
        </w:rPr>
        <w:t xml:space="preserve"> </w:t>
      </w:r>
      <w:r w:rsidR="00306BF5">
        <w:rPr>
          <w:rFonts w:ascii="Nissan Brand Regular" w:eastAsia="微軟正黑體" w:hAnsi="Nissan Brand Regular"/>
        </w:rPr>
        <w:t>防疫相挺」</w:t>
      </w:r>
      <w:r w:rsidR="00306BF5">
        <w:rPr>
          <w:rFonts w:ascii="Nissan Brand Regular" w:eastAsia="微軟正黑體" w:hAnsi="Nissan Brand Regular" w:hint="eastAsia"/>
        </w:rPr>
        <w:t>購車</w:t>
      </w:r>
      <w:r w:rsidRPr="00894979">
        <w:rPr>
          <w:rFonts w:ascii="Nissan Brand Regular" w:eastAsia="微軟正黑體" w:hAnsi="Nissan Brand Regular"/>
        </w:rPr>
        <w:t>優惠</w:t>
      </w:r>
      <w:r w:rsidR="00D46A8A">
        <w:rPr>
          <w:rFonts w:ascii="Nissan Brand Regular" w:eastAsia="微軟正黑體" w:hAnsi="Nissan Brand Regular" w:hint="eastAsia"/>
        </w:rPr>
        <w:t>專案</w:t>
      </w:r>
      <w:r w:rsidR="000547FE" w:rsidRPr="00306BF5">
        <w:rPr>
          <w:rFonts w:ascii="Nissan Brand Regular" w:eastAsia="微軟正黑體" w:hAnsi="Nissan Brand Regular" w:hint="eastAsia"/>
          <w:sz w:val="20"/>
          <w:szCs w:val="20"/>
        </w:rPr>
        <w:t>(</w:t>
      </w:r>
      <w:proofErr w:type="gramStart"/>
      <w:r w:rsidR="000547FE" w:rsidRPr="00306BF5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0547FE">
        <w:rPr>
          <w:rFonts w:ascii="Nissan Brand Regular" w:eastAsia="微軟正黑體" w:hAnsi="Nissan Brand Regular" w:hint="eastAsia"/>
          <w:sz w:val="20"/>
          <w:szCs w:val="20"/>
        </w:rPr>
        <w:t>2</w:t>
      </w:r>
      <w:r w:rsidR="000547FE" w:rsidRPr="00306BF5">
        <w:rPr>
          <w:rFonts w:ascii="Nissan Brand Regular" w:eastAsia="微軟正黑體" w:hAnsi="Nissan Brand Regular" w:hint="eastAsia"/>
          <w:sz w:val="20"/>
          <w:szCs w:val="20"/>
        </w:rPr>
        <w:t>)</w:t>
      </w:r>
      <w:r w:rsidRPr="00894979">
        <w:rPr>
          <w:rFonts w:ascii="Nissan Brand Regular" w:eastAsia="微軟正黑體" w:hAnsi="Nissan Brand Regular"/>
        </w:rPr>
        <w:t>，</w:t>
      </w:r>
      <w:r w:rsidR="00D46A8A" w:rsidRPr="00373788">
        <w:rPr>
          <w:rFonts w:ascii="Nissan Brand Regular" w:eastAsia="微軟正黑體" w:hAnsi="Nissan Brand Regular" w:cs="Arial"/>
        </w:rPr>
        <w:t>凡於期間內入主</w:t>
      </w:r>
      <w:r w:rsidR="00D46A8A" w:rsidRPr="00373788">
        <w:rPr>
          <w:rFonts w:ascii="Nissan Brand Regular" w:eastAsia="微軟正黑體" w:hAnsi="Nissan Brand Regular" w:cs="Arial"/>
        </w:rPr>
        <w:t>NISSAN</w:t>
      </w:r>
      <w:r w:rsidR="00ED6E80">
        <w:rPr>
          <w:rFonts w:ascii="Nissan Brand Regular" w:eastAsia="微軟正黑體" w:hAnsi="Nissan Brand Regular" w:cs="Arial" w:hint="eastAsia"/>
        </w:rPr>
        <w:t xml:space="preserve"> </w:t>
      </w:r>
      <w:r w:rsidR="00757CAE">
        <w:rPr>
          <w:rFonts w:ascii="Nissan Brand Regular" w:eastAsia="微軟正黑體" w:hAnsi="Nissan Brand Regular" w:cs="Arial" w:hint="eastAsia"/>
        </w:rPr>
        <w:t>國產全車系</w:t>
      </w:r>
      <w:r w:rsidR="00D46A8A" w:rsidRPr="00373788">
        <w:rPr>
          <w:rFonts w:ascii="Nissan Brand Regular" w:eastAsia="微軟正黑體" w:hAnsi="Nissan Brand Regular" w:cs="Arial"/>
        </w:rPr>
        <w:t>，即可享有</w:t>
      </w:r>
      <w:r w:rsidR="00D46A8A">
        <w:rPr>
          <w:rFonts w:ascii="Nissan Brand Regular" w:eastAsia="微軟正黑體" w:hAnsi="Nissan Brand Regular" w:cs="Arial" w:hint="eastAsia"/>
        </w:rPr>
        <w:t>最高總價值達</w:t>
      </w:r>
      <w:r w:rsidR="00D46A8A">
        <w:rPr>
          <w:rFonts w:ascii="Nissan Brand Regular" w:eastAsia="微軟正黑體" w:hAnsi="Nissan Brand Regular" w:cs="Arial" w:hint="eastAsia"/>
        </w:rPr>
        <w:t>14</w:t>
      </w:r>
      <w:r w:rsidR="00D46A8A">
        <w:rPr>
          <w:rFonts w:ascii="Nissan Brand Regular" w:eastAsia="微軟正黑體" w:hAnsi="Nissan Brand Regular" w:cs="Arial" w:hint="eastAsia"/>
        </w:rPr>
        <w:t>萬元</w:t>
      </w:r>
      <w:r w:rsidRPr="00894979">
        <w:rPr>
          <w:rFonts w:ascii="Nissan Brand Regular" w:eastAsia="微軟正黑體" w:hAnsi="Nissan Brand Regular"/>
          <w:shd w:val="clear" w:color="auto" w:fill="FFFFFF"/>
        </w:rPr>
        <w:t>的</w:t>
      </w:r>
      <w:r w:rsidRPr="00894979">
        <w:rPr>
          <w:rFonts w:ascii="Nissan Brand Regular" w:eastAsia="微軟正黑體" w:hAnsi="Nissan Brand Regular"/>
          <w:shd w:val="clear" w:color="auto" w:fill="FFFFFF"/>
        </w:rPr>
        <w:t>8</w:t>
      </w:r>
      <w:r w:rsidRPr="00894979">
        <w:rPr>
          <w:rFonts w:ascii="Nissan Brand Regular" w:eastAsia="微軟正黑體" w:hAnsi="Nissan Brand Regular"/>
          <w:shd w:val="clear" w:color="auto" w:fill="FFFFFF"/>
        </w:rPr>
        <w:t>大安心好禮，</w:t>
      </w:r>
      <w:r w:rsidR="00D46A8A">
        <w:rPr>
          <w:rFonts w:ascii="Nissan Brand Regular" w:eastAsia="微軟正黑體" w:hAnsi="Nissan Brand Regular" w:cs="Arial" w:hint="eastAsia"/>
        </w:rPr>
        <w:t>再加碼</w:t>
      </w:r>
      <w:r w:rsidR="00D46A8A" w:rsidRPr="00994D9D">
        <w:rPr>
          <w:rFonts w:ascii="Nissan Brand Regular" w:eastAsia="微軟正黑體" w:hAnsi="Nissan Brand Regular" w:cs="Arial" w:hint="eastAsia"/>
          <w:color w:val="000000" w:themeColor="text1"/>
        </w:rPr>
        <w:t>抽</w:t>
      </w:r>
      <w:r w:rsidR="00D46A8A">
        <w:rPr>
          <w:rFonts w:ascii="Nissan Brand Regular" w:eastAsia="微軟正黑體" w:hAnsi="Nissan Brand Regular" w:cs="Arial" w:hint="eastAsia"/>
        </w:rPr>
        <w:t>100</w:t>
      </w:r>
      <w:r w:rsidR="00D46A8A">
        <w:rPr>
          <w:rFonts w:ascii="Nissan Brand Regular" w:eastAsia="微軟正黑體" w:hAnsi="Nissan Brand Regular" w:cs="Arial" w:hint="eastAsia"/>
        </w:rPr>
        <w:t>名</w:t>
      </w:r>
      <w:r w:rsidR="00D46A8A">
        <w:rPr>
          <w:rFonts w:ascii="Nissan Brand Regular" w:eastAsia="微軟正黑體" w:hAnsi="Nissan Brand Regular" w:cs="Arial" w:hint="eastAsia"/>
        </w:rPr>
        <w:t>10</w:t>
      </w:r>
      <w:r w:rsidR="00D46A8A">
        <w:rPr>
          <w:rFonts w:ascii="Nissan Brand Regular" w:eastAsia="微軟正黑體" w:hAnsi="Nissan Brand Regular" w:cs="Arial" w:hint="eastAsia"/>
        </w:rPr>
        <w:t>次</w:t>
      </w:r>
      <w:r w:rsidR="00D46A8A" w:rsidRPr="004D3F56">
        <w:rPr>
          <w:rFonts w:ascii="Nissan Brand Regular" w:eastAsia="微軟正黑體" w:hAnsi="Nissan Brand Regular" w:cs="Arial" w:hint="eastAsia"/>
        </w:rPr>
        <w:t>免費</w:t>
      </w:r>
      <w:r w:rsidR="00D46A8A">
        <w:rPr>
          <w:rFonts w:ascii="Nissan Brand Regular" w:eastAsia="微軟正黑體" w:hAnsi="Nissan Brand Regular" w:cs="Arial" w:hint="eastAsia"/>
        </w:rPr>
        <w:t>原廠</w:t>
      </w:r>
      <w:r w:rsidR="00D46A8A" w:rsidRPr="004D3F56">
        <w:rPr>
          <w:rFonts w:ascii="Nissan Brand Regular" w:eastAsia="微軟正黑體" w:hAnsi="Nissan Brand Regular" w:cs="Arial" w:hint="eastAsia"/>
        </w:rPr>
        <w:t>定</w:t>
      </w:r>
      <w:r w:rsidR="00D46A8A">
        <w:rPr>
          <w:rFonts w:ascii="Nissan Brand Regular" w:eastAsia="微軟正黑體" w:hAnsi="Nissan Brand Regular" w:cs="Arial" w:hint="eastAsia"/>
        </w:rPr>
        <w:t>期</w:t>
      </w:r>
      <w:r w:rsidR="00D46A8A" w:rsidRPr="004D3F56">
        <w:rPr>
          <w:rFonts w:ascii="Nissan Brand Regular" w:eastAsia="微軟正黑體" w:hAnsi="Nissan Brand Regular" w:cs="Arial" w:hint="eastAsia"/>
        </w:rPr>
        <w:t>保</w:t>
      </w:r>
      <w:r w:rsidR="00D46A8A">
        <w:rPr>
          <w:rFonts w:ascii="Nissan Brand Regular" w:eastAsia="微軟正黑體" w:hAnsi="Nissan Brand Regular" w:cs="Arial" w:hint="eastAsia"/>
        </w:rPr>
        <w:t>養，最高價值約</w:t>
      </w:r>
      <w:r w:rsidR="00D46A8A">
        <w:rPr>
          <w:rFonts w:ascii="Nissan Brand Regular" w:eastAsia="微軟正黑體" w:hAnsi="Nissan Brand Regular" w:cs="Arial" w:hint="eastAsia"/>
        </w:rPr>
        <w:t>38,000</w:t>
      </w:r>
      <w:r w:rsidR="00D46A8A">
        <w:rPr>
          <w:rFonts w:ascii="Nissan Brand Regular" w:eastAsia="微軟正黑體" w:hAnsi="Nissan Brand Regular" w:cs="Arial" w:hint="eastAsia"/>
        </w:rPr>
        <w:t>元</w:t>
      </w:r>
      <w:r w:rsidR="001D4242" w:rsidRPr="00894979">
        <w:rPr>
          <w:rFonts w:ascii="Nissan Brand Regular" w:eastAsia="微軟正黑體" w:hAnsi="Nissan Brand Regular"/>
          <w:shd w:val="clear" w:color="auto" w:fill="FFFFFF"/>
        </w:rPr>
        <w:t>，為車</w:t>
      </w:r>
      <w:r w:rsidR="001D4242">
        <w:rPr>
          <w:rFonts w:ascii="Nissan Brand Regular" w:eastAsia="微軟正黑體" w:hAnsi="Nissan Brand Regular"/>
          <w:shd w:val="clear" w:color="auto" w:fill="FFFFFF"/>
        </w:rPr>
        <w:t>主超前部署，降低養車負擔，帶給車主最安心、安全、輕鬆的用車生活</w:t>
      </w:r>
      <w:r w:rsidR="00FE22EF" w:rsidRPr="00894979">
        <w:rPr>
          <w:rFonts w:ascii="Nissan Brand Regular" w:eastAsia="微軟正黑體" w:hAnsi="Nissan Brand Regular"/>
        </w:rPr>
        <w:t>。</w:t>
      </w:r>
      <w:r w:rsidR="001D4242">
        <w:rPr>
          <w:rFonts w:ascii="Nissan Brand Regular" w:eastAsia="微軟正黑體" w:hAnsi="Nissan Brand Regular" w:hint="eastAsia"/>
        </w:rPr>
        <w:t>裕隆日產</w:t>
      </w:r>
      <w:r w:rsidRPr="00894979">
        <w:rPr>
          <w:rFonts w:ascii="Nissan Brand Regular" w:eastAsia="微軟正黑體" w:hAnsi="Nissan Brand Regular"/>
        </w:rPr>
        <w:t>誠摯邀請消費者透過「</w:t>
      </w:r>
      <w:proofErr w:type="gramStart"/>
      <w:r w:rsidR="003C1880">
        <w:rPr>
          <w:rFonts w:ascii="Nissan Brand Regular" w:eastAsia="微軟正黑體" w:hAnsi="Nissan Brand Regular" w:hint="eastAsia"/>
        </w:rPr>
        <w:t>線上賞</w:t>
      </w:r>
      <w:proofErr w:type="gramEnd"/>
      <w:r w:rsidR="003C1880">
        <w:rPr>
          <w:rFonts w:ascii="Nissan Brand Regular" w:eastAsia="微軟正黑體" w:hAnsi="Nissan Brand Regular" w:hint="eastAsia"/>
        </w:rPr>
        <w:t>車</w:t>
      </w:r>
      <w:r w:rsidRPr="00894979">
        <w:rPr>
          <w:rFonts w:ascii="Nissan Brand Regular" w:eastAsia="微軟正黑體" w:hAnsi="Nissan Brand Regular"/>
        </w:rPr>
        <w:t>、</w:t>
      </w:r>
      <w:proofErr w:type="gramStart"/>
      <w:r w:rsidRPr="00894979">
        <w:rPr>
          <w:rFonts w:ascii="Nissan Brand Regular" w:eastAsia="微軟正黑體" w:hAnsi="Nissan Brand Regular"/>
        </w:rPr>
        <w:t>到府試乘</w:t>
      </w:r>
      <w:proofErr w:type="gramEnd"/>
      <w:r w:rsidRPr="00894979">
        <w:rPr>
          <w:rFonts w:ascii="Nissan Brand Regular" w:eastAsia="微軟正黑體" w:hAnsi="Nissan Brand Regular"/>
        </w:rPr>
        <w:t>」服務，體驗</w:t>
      </w:r>
      <w:r w:rsidR="001D4242">
        <w:rPr>
          <w:rFonts w:ascii="Nissan Brand Regular" w:eastAsia="微軟正黑體" w:hAnsi="Nissan Brand Regular"/>
        </w:rPr>
        <w:t xml:space="preserve"> NISSAN</w:t>
      </w:r>
      <w:r w:rsidR="001D4242">
        <w:rPr>
          <w:rFonts w:ascii="Nissan Brand Regular" w:eastAsia="微軟正黑體" w:hAnsi="Nissan Brand Regular" w:hint="eastAsia"/>
        </w:rPr>
        <w:t>超值</w:t>
      </w:r>
      <w:r w:rsidRPr="00894979">
        <w:rPr>
          <w:rFonts w:ascii="Nissan Brand Regular" w:eastAsia="微軟正黑體" w:hAnsi="Nissan Brand Regular"/>
        </w:rPr>
        <w:t>產品魅力</w:t>
      </w:r>
      <w:r>
        <w:rPr>
          <w:rFonts w:ascii="Nissan Brand Regular" w:eastAsia="微軟正黑體" w:hAnsi="Nissan Brand Regular" w:hint="eastAsia"/>
        </w:rPr>
        <w:t>。</w:t>
      </w:r>
    </w:p>
    <w:p w:rsidR="00FE22EF" w:rsidRPr="003C1880" w:rsidRDefault="00FE22EF" w:rsidP="00FE22E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</w:p>
    <w:p w:rsidR="00FE22EF" w:rsidRPr="00894979" w:rsidRDefault="00ED6E80" w:rsidP="00FE22E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/>
          <w:b/>
        </w:rPr>
        <w:t xml:space="preserve">NISSAN </w:t>
      </w:r>
      <w:r w:rsidR="00FE22EF" w:rsidRPr="00894979">
        <w:rPr>
          <w:rFonts w:ascii="Nissan Brand Regular" w:eastAsia="微軟正黑體" w:hAnsi="Nissan Brand Regular" w:cs="Arial"/>
          <w:b/>
        </w:rPr>
        <w:t xml:space="preserve">KICKS </w:t>
      </w:r>
      <w:r w:rsidR="00AF7940" w:rsidRPr="00894979">
        <w:rPr>
          <w:rFonts w:ascii="Nissan Brand Regular" w:eastAsia="微軟正黑體" w:hAnsi="Nissan Brand Regular" w:cs="Arial"/>
          <w:b/>
        </w:rPr>
        <w:t>踢出致勝好球</w:t>
      </w:r>
      <w:r w:rsidR="00AF7940" w:rsidRPr="00894979">
        <w:rPr>
          <w:rFonts w:ascii="Nissan Brand Regular" w:eastAsia="微軟正黑體" w:hAnsi="Nissan Brand Regular" w:cs="Arial"/>
          <w:b/>
        </w:rPr>
        <w:t xml:space="preserve"> </w:t>
      </w:r>
      <w:r w:rsidR="004247AD">
        <w:rPr>
          <w:rFonts w:ascii="Nissan Brand Regular" w:eastAsia="微軟正黑體" w:hAnsi="Nissan Brand Regular" w:cs="Arial" w:hint="eastAsia"/>
          <w:b/>
        </w:rPr>
        <w:t xml:space="preserve"> </w:t>
      </w:r>
      <w:r w:rsidR="00FE22EF" w:rsidRPr="00894979">
        <w:rPr>
          <w:rFonts w:ascii="Nissan Brand Regular" w:eastAsia="微軟正黑體" w:hAnsi="Nissan Brand Regular" w:cs="Arial"/>
          <w:b/>
        </w:rPr>
        <w:t>給不容挑戰一腳</w:t>
      </w:r>
    </w:p>
    <w:p w:rsidR="00FE22EF" w:rsidRPr="00894979" w:rsidRDefault="00FE22EF" w:rsidP="00FE22EF">
      <w:pPr>
        <w:spacing w:line="480" w:lineRule="exact"/>
        <w:rPr>
          <w:rFonts w:ascii="Nissan Brand Regular" w:eastAsia="微軟正黑體" w:hAnsi="Nissan Brand Regular"/>
        </w:rPr>
      </w:pPr>
      <w:r w:rsidRPr="00894979">
        <w:rPr>
          <w:rFonts w:ascii="Nissan Brand Regular" w:eastAsia="微軟正黑體" w:hAnsi="Nissan Brand Regular"/>
        </w:rPr>
        <w:t xml:space="preserve">   NISSAN KICKS </w:t>
      </w:r>
      <w:r w:rsidRPr="00894979">
        <w:rPr>
          <w:rFonts w:ascii="Nissan Brand Regular" w:eastAsia="微軟正黑體" w:hAnsi="Nissan Brand Regular"/>
        </w:rPr>
        <w:t>具備年輕動感</w:t>
      </w:r>
      <w:proofErr w:type="gramStart"/>
      <w:r w:rsidRPr="00894979">
        <w:rPr>
          <w:rFonts w:ascii="Nissan Brand Regular" w:eastAsia="微軟正黑體" w:hAnsi="Nissan Brand Regular"/>
        </w:rPr>
        <w:t>的跳色外觀</w:t>
      </w:r>
      <w:proofErr w:type="gramEnd"/>
      <w:r w:rsidRPr="00894979">
        <w:rPr>
          <w:rFonts w:ascii="Nissan Brand Regular" w:eastAsia="微軟正黑體" w:hAnsi="Nissan Brand Regular"/>
        </w:rPr>
        <w:t>、都會靈活穿梭的車身尺寸，搭配</w:t>
      </w:r>
      <w:r w:rsidRPr="00894979">
        <w:rPr>
          <w:rFonts w:ascii="Nissan Brand Regular" w:eastAsia="微軟正黑體" w:hAnsi="Nissan Brand Regular"/>
        </w:rPr>
        <w:t>NISSAN INTELLIGENT MOBILITY</w:t>
      </w:r>
      <w:r w:rsidRPr="00894979">
        <w:rPr>
          <w:rFonts w:ascii="Nissan Brand Regular" w:eastAsia="微軟正黑體" w:hAnsi="Nissan Brand Regular"/>
        </w:rPr>
        <w:t>「</w:t>
      </w:r>
      <w:proofErr w:type="gramStart"/>
      <w:r w:rsidRPr="00894979">
        <w:rPr>
          <w:rFonts w:ascii="Nissan Brand Regular" w:eastAsia="微軟正黑體" w:hAnsi="Nissan Brand Regular"/>
        </w:rPr>
        <w:t>智行科技</w:t>
      </w:r>
      <w:proofErr w:type="gramEnd"/>
      <w:r w:rsidRPr="00894979">
        <w:rPr>
          <w:rFonts w:ascii="Nissan Brand Regular" w:eastAsia="微軟正黑體" w:hAnsi="Nissan Brand Regular"/>
        </w:rPr>
        <w:t>」的豐富安全科技配備，</w:t>
      </w:r>
      <w:proofErr w:type="gramStart"/>
      <w:r w:rsidRPr="00894979">
        <w:rPr>
          <w:rFonts w:ascii="Nissan Brand Regular" w:eastAsia="微軟正黑體" w:hAnsi="Nissan Brand Regular"/>
        </w:rPr>
        <w:t>標配</w:t>
      </w:r>
      <w:proofErr w:type="gramEnd"/>
      <w:r w:rsidRPr="00894979">
        <w:rPr>
          <w:rFonts w:ascii="Nissan Brand Regular" w:eastAsia="微軟正黑體" w:hAnsi="Nissan Brand Regular"/>
        </w:rPr>
        <w:t>X-MEDIA</w:t>
      </w:r>
      <w:r w:rsidR="00757CAE" w:rsidRPr="007D6F4F">
        <w:rPr>
          <w:rFonts w:ascii="Nissan Brand Regular" w:eastAsia="微軟正黑體" w:hAnsi="Nissan Brand Regular"/>
        </w:rPr>
        <w:t xml:space="preserve"> </w:t>
      </w:r>
      <w:r w:rsidRPr="007D6F4F">
        <w:rPr>
          <w:rFonts w:ascii="微軟正黑體" w:eastAsia="微軟正黑體" w:hAnsi="微軟正黑體" w:cs="微軟正黑體" w:hint="eastAsia"/>
        </w:rPr>
        <w:t>Ⅲ</w:t>
      </w:r>
      <w:r w:rsidRPr="00894979">
        <w:rPr>
          <w:rFonts w:ascii="Nissan Brand Regular" w:eastAsia="微軟正黑體" w:hAnsi="Nissan Brand Regular"/>
        </w:rPr>
        <w:t xml:space="preserve"> </w:t>
      </w:r>
      <w:r w:rsidRPr="00894979">
        <w:rPr>
          <w:rFonts w:ascii="Nissan Brand Regular" w:eastAsia="微軟正黑體" w:hAnsi="Nissan Brand Regular"/>
        </w:rPr>
        <w:t>影音主機即支援</w:t>
      </w:r>
      <w:r w:rsidRPr="00894979">
        <w:rPr>
          <w:rFonts w:ascii="Nissan Brand Regular" w:eastAsia="微軟正黑體" w:hAnsi="Nissan Brand Regular"/>
        </w:rPr>
        <w:t xml:space="preserve">Apple </w:t>
      </w:r>
      <w:proofErr w:type="spellStart"/>
      <w:r w:rsidRPr="00894979">
        <w:rPr>
          <w:rFonts w:ascii="Nissan Brand Regular" w:eastAsia="微軟正黑體" w:hAnsi="Nissan Brand Regular"/>
        </w:rPr>
        <w:t>CarPlay</w:t>
      </w:r>
      <w:proofErr w:type="spellEnd"/>
      <w:r w:rsidRPr="00894979">
        <w:rPr>
          <w:rFonts w:ascii="Nissan Brand Regular" w:eastAsia="微軟正黑體" w:hAnsi="Nissan Brand Regular"/>
        </w:rPr>
        <w:t xml:space="preserve"> </w:t>
      </w:r>
      <w:r w:rsidRPr="00894979">
        <w:rPr>
          <w:rFonts w:ascii="Nissan Brand Regular" w:eastAsia="微軟正黑體" w:hAnsi="Nissan Brand Regular"/>
        </w:rPr>
        <w:t>與</w:t>
      </w:r>
      <w:r w:rsidRPr="00894979">
        <w:rPr>
          <w:rFonts w:ascii="Nissan Brand Regular" w:eastAsia="微軟正黑體" w:hAnsi="Nissan Brand Regular"/>
        </w:rPr>
        <w:t xml:space="preserve"> Android Auto </w:t>
      </w:r>
      <w:r w:rsidR="00520C84" w:rsidRPr="00894979">
        <w:rPr>
          <w:rFonts w:ascii="Nissan Brand Regular" w:eastAsia="微軟正黑體" w:hAnsi="Nissan Brand Regular"/>
        </w:rPr>
        <w:t>手機聯結功能，以超高</w:t>
      </w:r>
      <w:r w:rsidRPr="00894979">
        <w:rPr>
          <w:rFonts w:ascii="Nissan Brand Regular" w:eastAsia="微軟正黑體" w:hAnsi="Nissan Brand Regular"/>
        </w:rPr>
        <w:t>C/P</w:t>
      </w:r>
      <w:r w:rsidRPr="00894979">
        <w:rPr>
          <w:rFonts w:ascii="Nissan Brand Regular" w:eastAsia="微軟正黑體" w:hAnsi="Nissan Brand Regular"/>
        </w:rPr>
        <w:t>值帶動車市掀起</w:t>
      </w:r>
      <w:proofErr w:type="gramStart"/>
      <w:r w:rsidRPr="00894979">
        <w:rPr>
          <w:rFonts w:ascii="Nissan Brand Regular" w:eastAsia="微軟正黑體" w:hAnsi="Nissan Brand Regular"/>
        </w:rPr>
        <w:t>跨界休旅</w:t>
      </w:r>
      <w:proofErr w:type="gramEnd"/>
      <w:r w:rsidRPr="00894979">
        <w:rPr>
          <w:rFonts w:ascii="Nissan Brand Regular" w:eastAsia="微軟正黑體" w:hAnsi="Nissan Brand Regular"/>
        </w:rPr>
        <w:t>的流行熱潮，極佳的中古車保值率更為同級車中典範</w:t>
      </w:r>
      <w:r w:rsidR="00B70C66" w:rsidRPr="00877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B70C66" w:rsidRPr="00877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0547FE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 w:rsidR="00B70C66" w:rsidRPr="00877A85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Pr="00894979">
        <w:rPr>
          <w:rFonts w:ascii="Nissan Brand Regular" w:eastAsia="微軟正黑體" w:hAnsi="Nissan Brand Regular"/>
        </w:rPr>
        <w:t>。</w:t>
      </w:r>
      <w:r w:rsidR="00757CAE">
        <w:rPr>
          <w:rFonts w:ascii="Nissan Brand Regular" w:eastAsia="微軟正黑體" w:hAnsi="Nissan Brand Regular" w:hint="eastAsia"/>
        </w:rPr>
        <w:t xml:space="preserve">NISSAN </w:t>
      </w:r>
      <w:r w:rsidR="00520C84" w:rsidRPr="00894979">
        <w:rPr>
          <w:rFonts w:ascii="Nissan Brand Regular" w:eastAsia="微軟正黑體" w:hAnsi="Nissan Brand Regular"/>
        </w:rPr>
        <w:t>KICKS</w:t>
      </w:r>
      <w:r w:rsidRPr="00894979">
        <w:rPr>
          <w:rFonts w:ascii="Nissan Brand Regular" w:eastAsia="微軟正黑體" w:hAnsi="Nissan Brand Regular"/>
        </w:rPr>
        <w:t>面臨</w:t>
      </w:r>
      <w:r w:rsidR="00520C84" w:rsidRPr="00894979">
        <w:rPr>
          <w:rFonts w:ascii="Nissan Brand Regular" w:eastAsia="微軟正黑體" w:hAnsi="Nissan Brand Regular"/>
        </w:rPr>
        <w:t>競爭激烈的</w:t>
      </w:r>
      <w:r w:rsidRPr="00894979">
        <w:rPr>
          <w:rFonts w:ascii="Nissan Brand Regular" w:eastAsia="微軟正黑體" w:hAnsi="Nissan Brand Regular"/>
        </w:rPr>
        <w:t>市場挑戰，</w:t>
      </w:r>
      <w:proofErr w:type="gramStart"/>
      <w:r w:rsidRPr="00894979">
        <w:rPr>
          <w:rFonts w:ascii="Nissan Brand Regular" w:eastAsia="微軟正黑體" w:hAnsi="Nissan Brand Regular"/>
        </w:rPr>
        <w:t>仍可屢創</w:t>
      </w:r>
      <w:proofErr w:type="gramEnd"/>
      <w:r w:rsidRPr="00894979">
        <w:rPr>
          <w:rFonts w:ascii="Nissan Brand Regular" w:eastAsia="微軟正黑體" w:hAnsi="Nissan Brand Regular"/>
        </w:rPr>
        <w:t>佳績，廣獲車主們的口碑認可。「</w:t>
      </w:r>
      <w:r w:rsidRPr="00894979">
        <w:rPr>
          <w:rFonts w:ascii="Nissan Brand Regular" w:eastAsia="微軟正黑體" w:hAnsi="Nissan Brand Regular"/>
        </w:rPr>
        <w:t>#</w:t>
      </w:r>
      <w:r w:rsidRPr="00894979">
        <w:rPr>
          <w:rFonts w:ascii="Nissan Brand Regular" w:eastAsia="微軟正黑體" w:hAnsi="Nissan Brand Regular"/>
        </w:rPr>
        <w:t>我開</w:t>
      </w:r>
      <w:r w:rsidRPr="00894979">
        <w:rPr>
          <w:rFonts w:ascii="Nissan Brand Regular" w:eastAsia="微軟正黑體" w:hAnsi="Nissan Brand Regular"/>
        </w:rPr>
        <w:t>KICKS</w:t>
      </w:r>
      <w:r w:rsidRPr="00894979">
        <w:rPr>
          <w:rFonts w:ascii="Nissan Brand Regular" w:eastAsia="微軟正黑體" w:hAnsi="Nissan Brand Regular"/>
        </w:rPr>
        <w:t>、我驕傲」成為車主間打招呼的口頭禪，再次證明</w:t>
      </w:r>
      <w:r w:rsidR="0020728C">
        <w:rPr>
          <w:rFonts w:ascii="Nissan Brand Regular" w:eastAsia="微軟正黑體" w:hAnsi="Nissan Brand Regular" w:hint="eastAsia"/>
        </w:rPr>
        <w:t xml:space="preserve">NISSAN </w:t>
      </w:r>
      <w:r w:rsidRPr="00894979">
        <w:rPr>
          <w:rFonts w:ascii="Nissan Brand Regular" w:eastAsia="微軟正黑體" w:hAnsi="Nissan Brand Regular"/>
        </w:rPr>
        <w:t>KICKS</w:t>
      </w:r>
      <w:r w:rsidR="00520C84" w:rsidRPr="00894979">
        <w:rPr>
          <w:rFonts w:ascii="Nissan Brand Regular" w:eastAsia="微軟正黑體" w:hAnsi="Nissan Brand Regular"/>
        </w:rPr>
        <w:t>動感駕馭，超值首選。</w:t>
      </w:r>
    </w:p>
    <w:p w:rsidR="00E020A7" w:rsidRPr="00894979" w:rsidRDefault="00E020A7" w:rsidP="00FE22E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306BF5" w:rsidRPr="00ED6E80" w:rsidRDefault="00ED6E80" w:rsidP="00306BF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ED6E80">
        <w:rPr>
          <w:rFonts w:ascii="Nissan Brand Regular" w:eastAsia="微軟正黑體" w:hAnsi="Nissan Brand Regular"/>
          <w:b/>
          <w:bCs/>
        </w:rPr>
        <w:t>「</w:t>
      </w:r>
      <w:r w:rsidRPr="007D172E">
        <w:rPr>
          <w:rFonts w:ascii="Nissan Brand Regular" w:eastAsia="微軟正黑體" w:hAnsi="Nissan Brand Regular"/>
          <w:b/>
        </w:rPr>
        <w:t>牌照稅</w:t>
      </w:r>
      <w:r w:rsidR="00E020A7" w:rsidRPr="007D172E">
        <w:rPr>
          <w:rFonts w:ascii="Nissan Brand Regular" w:eastAsia="微軟正黑體" w:hAnsi="Nissan Brand Regular"/>
          <w:b/>
        </w:rPr>
        <w:t>、燃料稅</w:t>
      </w:r>
      <w:r w:rsidRPr="007D172E">
        <w:rPr>
          <w:rFonts w:ascii="Nissan Brand Regular" w:eastAsia="微軟正黑體" w:hAnsi="Nissan Brand Regular"/>
          <w:b/>
        </w:rPr>
        <w:t xml:space="preserve"> NISSAN </w:t>
      </w:r>
      <w:r w:rsidRPr="007D172E">
        <w:rPr>
          <w:rFonts w:ascii="Nissan Brand Regular" w:eastAsia="微軟正黑體" w:hAnsi="Nissan Brand Regular"/>
          <w:b/>
        </w:rPr>
        <w:t>幫你付</w:t>
      </w:r>
      <w:r w:rsidRPr="00ED6E80">
        <w:rPr>
          <w:rFonts w:ascii="Nissan Brand Regular" w:eastAsia="微軟正黑體" w:hAnsi="Nissan Brand Regular"/>
          <w:b/>
        </w:rPr>
        <w:t>」</w:t>
      </w:r>
      <w:r>
        <w:rPr>
          <w:rFonts w:ascii="Nissan Brand Regular" w:eastAsia="微軟正黑體" w:hAnsi="Nissan Brand Regular" w:hint="eastAsia"/>
          <w:b/>
        </w:rPr>
        <w:t xml:space="preserve"> </w:t>
      </w:r>
      <w:r w:rsidR="004247AD">
        <w:rPr>
          <w:rFonts w:ascii="Nissan Brand Regular" w:eastAsia="微軟正黑體" w:hAnsi="Nissan Brand Regular" w:hint="eastAsia"/>
          <w:b/>
        </w:rPr>
        <w:t xml:space="preserve"> </w:t>
      </w:r>
      <w:r>
        <w:rPr>
          <w:rFonts w:ascii="Nissan Brand Regular" w:eastAsia="微軟正黑體" w:hAnsi="Nissan Brand Regular" w:hint="eastAsia"/>
          <w:b/>
        </w:rPr>
        <w:t>再享</w:t>
      </w:r>
      <w:r w:rsidR="00757CAE">
        <w:rPr>
          <w:rFonts w:ascii="Nissan Brand Regular" w:eastAsia="微軟正黑體" w:hAnsi="Nissan Brand Regular" w:hint="eastAsia"/>
          <w:b/>
        </w:rPr>
        <w:t>「</w:t>
      </w:r>
      <w:r>
        <w:rPr>
          <w:rFonts w:ascii="Nissan Brand Regular" w:eastAsia="微軟正黑體" w:hAnsi="Nissan Brand Regular" w:hint="eastAsia"/>
          <w:b/>
        </w:rPr>
        <w:t>NISSAN</w:t>
      </w:r>
      <w:r>
        <w:rPr>
          <w:rFonts w:ascii="Nissan Brand Regular" w:eastAsia="微軟正黑體" w:hAnsi="Nissan Brand Regular" w:hint="eastAsia"/>
          <w:b/>
        </w:rPr>
        <w:t>有禮</w:t>
      </w:r>
      <w:r>
        <w:rPr>
          <w:rFonts w:ascii="Nissan Brand Regular" w:eastAsia="微軟正黑體" w:hAnsi="Nissan Brand Regular" w:hint="eastAsia"/>
          <w:b/>
        </w:rPr>
        <w:t xml:space="preserve"> </w:t>
      </w:r>
      <w:r w:rsidR="00757CAE">
        <w:rPr>
          <w:rFonts w:ascii="Nissan Brand Regular" w:eastAsia="微軟正黑體" w:hAnsi="Nissan Brand Regular" w:hint="eastAsia"/>
          <w:b/>
        </w:rPr>
        <w:t>防疫相挺」</w:t>
      </w:r>
    </w:p>
    <w:p w:rsidR="00757CAE" w:rsidRDefault="00306BF5" w:rsidP="00306BF5">
      <w:pPr>
        <w:spacing w:line="480" w:lineRule="exact"/>
        <w:ind w:firstLineChars="177" w:firstLine="425"/>
        <w:rPr>
          <w:rFonts w:ascii="Nissan Brand Regular" w:eastAsia="微軟正黑體" w:hAnsi="Nissan Brand Regular"/>
        </w:rPr>
      </w:pPr>
      <w:r w:rsidRPr="00894979">
        <w:rPr>
          <w:rFonts w:ascii="Nissan Brand Regular" w:eastAsia="微軟正黑體" w:hAnsi="Nissan Brand Regular"/>
        </w:rPr>
        <w:t xml:space="preserve">NISSAN KICKS </w:t>
      </w:r>
      <w:r>
        <w:rPr>
          <w:rFonts w:ascii="Nissan Brand Regular" w:eastAsia="微軟正黑體" w:hAnsi="Nissan Brand Regular" w:hint="eastAsia"/>
        </w:rPr>
        <w:t>限時推出</w:t>
      </w:r>
      <w:r w:rsidRPr="00306BF5">
        <w:rPr>
          <w:rFonts w:ascii="Nissan Brand Regular" w:eastAsia="微軟正黑體" w:hAnsi="Nissan Brand Regular"/>
          <w:bCs/>
        </w:rPr>
        <w:t>「</w:t>
      </w:r>
      <w:r w:rsidR="007D6F4F" w:rsidRPr="007D172E">
        <w:rPr>
          <w:rFonts w:ascii="Nissan Brand Regular" w:eastAsia="微軟正黑體" w:hAnsi="Nissan Brand Regular"/>
          <w:bCs/>
        </w:rPr>
        <w:t>牌照稅、燃料</w:t>
      </w:r>
      <w:r w:rsidRPr="007D172E">
        <w:rPr>
          <w:rFonts w:ascii="Nissan Brand Regular" w:eastAsia="微軟正黑體" w:hAnsi="Nissan Brand Regular"/>
          <w:bCs/>
        </w:rPr>
        <w:t>稅</w:t>
      </w:r>
      <w:r w:rsidRPr="007D172E">
        <w:rPr>
          <w:rFonts w:ascii="Nissan Brand Regular" w:eastAsia="微軟正黑體" w:hAnsi="Nissan Brand Regular"/>
          <w:bCs/>
        </w:rPr>
        <w:t>NISSAN</w:t>
      </w:r>
      <w:r w:rsidRPr="007D172E">
        <w:rPr>
          <w:rFonts w:ascii="Nissan Brand Regular" w:eastAsia="微軟正黑體" w:hAnsi="Nissan Brand Regular"/>
          <w:bCs/>
        </w:rPr>
        <w:t>幫你付</w:t>
      </w:r>
      <w:r w:rsidRPr="00306BF5">
        <w:rPr>
          <w:rFonts w:ascii="Nissan Brand Regular" w:eastAsia="微軟正黑體" w:hAnsi="Nissan Brand Regular"/>
          <w:bCs/>
        </w:rPr>
        <w:t>」</w:t>
      </w:r>
      <w:r>
        <w:rPr>
          <w:rFonts w:ascii="Nissan Brand Regular" w:eastAsia="微軟正黑體" w:hAnsi="Nissan Brand Regular"/>
        </w:rPr>
        <w:t>購車優惠，</w:t>
      </w:r>
      <w:r>
        <w:rPr>
          <w:rFonts w:ascii="Nissan Brand Regular" w:eastAsia="微軟正黑體" w:hAnsi="Nissan Brand Regular" w:hint="eastAsia"/>
        </w:rPr>
        <w:t>自</w:t>
      </w:r>
      <w:r>
        <w:rPr>
          <w:rFonts w:ascii="Nissan Brand Regular" w:eastAsia="微軟正黑體" w:hAnsi="Nissan Brand Regular" w:hint="eastAsia"/>
        </w:rPr>
        <w:t>2021</w:t>
      </w:r>
      <w:r>
        <w:rPr>
          <w:rFonts w:ascii="Nissan Brand Regular" w:eastAsia="微軟正黑體" w:hAnsi="Nissan Brand Regular" w:hint="eastAsia"/>
        </w:rPr>
        <w:t>年</w:t>
      </w:r>
      <w:r>
        <w:rPr>
          <w:rFonts w:ascii="Nissan Brand Regular" w:eastAsia="微軟正黑體" w:hAnsi="Nissan Brand Regular" w:hint="eastAsia"/>
        </w:rPr>
        <w:t>7</w:t>
      </w:r>
      <w:r>
        <w:rPr>
          <w:rFonts w:ascii="Nissan Brand Regular" w:eastAsia="微軟正黑體" w:hAnsi="Nissan Brand Regular" w:hint="eastAsia"/>
        </w:rPr>
        <w:t>月</w:t>
      </w:r>
      <w:r>
        <w:rPr>
          <w:rFonts w:ascii="Nissan Brand Regular" w:eastAsia="微軟正黑體" w:hAnsi="Nissan Brand Regular" w:hint="eastAsia"/>
        </w:rPr>
        <w:t>1</w:t>
      </w:r>
      <w:r>
        <w:rPr>
          <w:rFonts w:ascii="Nissan Brand Regular" w:eastAsia="微軟正黑體" w:hAnsi="Nissan Brand Regular" w:hint="eastAsia"/>
        </w:rPr>
        <w:t>日至</w:t>
      </w:r>
      <w:r>
        <w:rPr>
          <w:rFonts w:ascii="Nissan Brand Regular" w:eastAsia="微軟正黑體" w:hAnsi="Nissan Brand Regular" w:hint="eastAsia"/>
        </w:rPr>
        <w:t>7</w:t>
      </w:r>
      <w:r>
        <w:rPr>
          <w:rFonts w:ascii="Nissan Brand Regular" w:eastAsia="微軟正黑體" w:hAnsi="Nissan Brand Regular" w:hint="eastAsia"/>
        </w:rPr>
        <w:t>月</w:t>
      </w:r>
      <w:r>
        <w:rPr>
          <w:rFonts w:ascii="Nissan Brand Regular" w:eastAsia="微軟正黑體" w:hAnsi="Nissan Brand Regular" w:hint="eastAsia"/>
        </w:rPr>
        <w:t>30</w:t>
      </w:r>
      <w:r>
        <w:rPr>
          <w:rFonts w:ascii="Nissan Brand Regular" w:eastAsia="微軟正黑體" w:hAnsi="Nissan Brand Regular" w:hint="eastAsia"/>
        </w:rPr>
        <w:t>日止，</w:t>
      </w:r>
      <w:r w:rsidRPr="00894979">
        <w:rPr>
          <w:rFonts w:ascii="Nissan Brand Regular" w:eastAsia="微軟正黑體" w:hAnsi="Nissan Brand Regular"/>
        </w:rPr>
        <w:t>購車即享</w:t>
      </w:r>
      <w:r w:rsidRPr="00894979">
        <w:rPr>
          <w:rFonts w:ascii="Nissan Brand Regular" w:eastAsia="微軟正黑體" w:hAnsi="Nissan Brand Regular"/>
        </w:rPr>
        <w:t>2021</w:t>
      </w:r>
      <w:r w:rsidRPr="00894979">
        <w:rPr>
          <w:rFonts w:ascii="Nissan Brand Regular" w:eastAsia="微軟正黑體" w:hAnsi="Nissan Brand Regular"/>
        </w:rPr>
        <w:t>年</w:t>
      </w:r>
      <w:r w:rsidRPr="00894979">
        <w:rPr>
          <w:rFonts w:ascii="Nissan Brand Regular" w:eastAsia="微軟正黑體" w:hAnsi="Nissan Brand Regular"/>
        </w:rPr>
        <w:t>7</w:t>
      </w:r>
      <w:r w:rsidRPr="00894979">
        <w:rPr>
          <w:rFonts w:ascii="Nissan Brand Regular" w:eastAsia="微軟正黑體" w:hAnsi="Nissan Brand Regular"/>
        </w:rPr>
        <w:t>月至</w:t>
      </w:r>
      <w:r w:rsidRPr="00894979">
        <w:rPr>
          <w:rFonts w:ascii="Nissan Brand Regular" w:eastAsia="微軟正黑體" w:hAnsi="Nissan Brand Regular"/>
        </w:rPr>
        <w:t>12</w:t>
      </w:r>
      <w:r w:rsidRPr="00894979">
        <w:rPr>
          <w:rFonts w:ascii="Nissan Brand Regular" w:eastAsia="微軟正黑體" w:hAnsi="Nissan Brand Regular"/>
        </w:rPr>
        <w:t>月牌照稅和燃料稅</w:t>
      </w:r>
      <w:r w:rsidR="00CE79C7">
        <w:rPr>
          <w:rFonts w:ascii="Nissan Brand Regular" w:eastAsia="微軟正黑體" w:hAnsi="Nissan Brand Regular" w:hint="eastAsia"/>
        </w:rPr>
        <w:t>NISSAN</w:t>
      </w:r>
      <w:r w:rsidR="00CE79C7">
        <w:rPr>
          <w:rFonts w:ascii="Nissan Brand Regular" w:eastAsia="微軟正黑體" w:hAnsi="Nissan Brand Regular" w:hint="eastAsia"/>
        </w:rPr>
        <w:t>幫你付</w:t>
      </w:r>
      <w:r w:rsidRPr="00894979">
        <w:rPr>
          <w:rFonts w:ascii="Nissan Brand Regular" w:eastAsia="微軟正黑體" w:hAnsi="Nissan Brand Regular"/>
        </w:rPr>
        <w:t>，讓顧客</w:t>
      </w:r>
      <w:r w:rsidRPr="00894979">
        <w:rPr>
          <w:rFonts w:ascii="Nissan Brand Regular" w:eastAsia="微軟正黑體" w:hAnsi="Nissan Brand Regular"/>
        </w:rPr>
        <w:lastRenderedPageBreak/>
        <w:t>感受</w:t>
      </w:r>
      <w:r w:rsidRPr="00894979">
        <w:rPr>
          <w:rFonts w:ascii="Nissan Brand Regular" w:eastAsia="微軟正黑體" w:hAnsi="Nissan Brand Regular"/>
        </w:rPr>
        <w:t>KICKS</w:t>
      </w:r>
      <w:r w:rsidRPr="00894979">
        <w:rPr>
          <w:rFonts w:ascii="Nissan Brand Regular" w:eastAsia="微軟正黑體" w:hAnsi="Nissan Brand Regular"/>
        </w:rPr>
        <w:t>優質產品力與貼心超值優惠。</w:t>
      </w:r>
    </w:p>
    <w:p w:rsidR="00757CAE" w:rsidRDefault="00757CAE" w:rsidP="00306BF5">
      <w:pPr>
        <w:spacing w:line="480" w:lineRule="exact"/>
        <w:ind w:firstLineChars="177" w:firstLine="425"/>
        <w:rPr>
          <w:rFonts w:ascii="Nissan Brand Regular" w:eastAsia="微軟正黑體" w:hAnsi="Nissan Brand Regular"/>
        </w:rPr>
      </w:pPr>
    </w:p>
    <w:p w:rsidR="00AA659A" w:rsidRPr="00306BF5" w:rsidRDefault="00F30FD9" w:rsidP="00306BF5">
      <w:pPr>
        <w:spacing w:line="480" w:lineRule="exact"/>
        <w:ind w:firstLineChars="177" w:firstLine="425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>同時，為降低</w:t>
      </w:r>
      <w:r w:rsidRPr="00894979">
        <w:rPr>
          <w:rFonts w:ascii="Nissan Brand Regular" w:eastAsia="微軟正黑體" w:hAnsi="Nissan Brand Regular"/>
        </w:rPr>
        <w:t>搭乘大眾運輸工具</w:t>
      </w:r>
      <w:r>
        <w:rPr>
          <w:rFonts w:ascii="Nissan Brand Regular" w:eastAsia="微軟正黑體" w:hAnsi="Nissan Brand Regular" w:hint="eastAsia"/>
        </w:rPr>
        <w:t>感染</w:t>
      </w:r>
      <w:r w:rsidRPr="00894979">
        <w:rPr>
          <w:rFonts w:ascii="Nissan Brand Regular" w:eastAsia="微軟正黑體" w:hAnsi="Nissan Brand Regular"/>
        </w:rPr>
        <w:t>COVID-19</w:t>
      </w:r>
      <w:r w:rsidRPr="00894979">
        <w:rPr>
          <w:rFonts w:ascii="Nissan Brand Regular" w:eastAsia="微軟正黑體" w:hAnsi="Nissan Brand Regular"/>
        </w:rPr>
        <w:t>的風險</w:t>
      </w:r>
      <w:r>
        <w:rPr>
          <w:rFonts w:ascii="Nissan Brand Regular" w:eastAsia="微軟正黑體" w:hAnsi="Nissan Brand Regular"/>
        </w:rPr>
        <w:t>，</w:t>
      </w:r>
      <w:r w:rsidR="00AA659A" w:rsidRPr="00894979">
        <w:rPr>
          <w:rFonts w:ascii="Nissan Brand Regular" w:eastAsia="微軟正黑體" w:hAnsi="Nissan Brand Regular"/>
        </w:rPr>
        <w:t>滿足消費者「</w:t>
      </w:r>
      <w:r w:rsidR="00A52ED1" w:rsidRPr="00894979">
        <w:rPr>
          <w:rFonts w:ascii="Nissan Brand Regular" w:eastAsia="微軟正黑體" w:hAnsi="Nissan Brand Regular"/>
        </w:rPr>
        <w:t>以車防疫</w:t>
      </w:r>
      <w:r w:rsidR="00AA659A" w:rsidRPr="00894979">
        <w:rPr>
          <w:rFonts w:ascii="Nissan Brand Regular" w:eastAsia="微軟正黑體" w:hAnsi="Nissan Brand Regular"/>
        </w:rPr>
        <w:t>」</w:t>
      </w:r>
      <w:r w:rsidR="00A52ED1" w:rsidRPr="00894979">
        <w:rPr>
          <w:rFonts w:ascii="Nissan Brand Regular" w:eastAsia="微軟正黑體" w:hAnsi="Nissan Brand Regular"/>
        </w:rPr>
        <w:t>的</w:t>
      </w:r>
      <w:r w:rsidR="00AA659A" w:rsidRPr="00894979">
        <w:rPr>
          <w:rFonts w:ascii="Nissan Brand Regular" w:eastAsia="微軟正黑體" w:hAnsi="Nissan Brand Regular"/>
        </w:rPr>
        <w:t>移動需求，</w:t>
      </w:r>
      <w:r>
        <w:rPr>
          <w:rFonts w:ascii="Nissan Brand Regular" w:eastAsia="微軟正黑體" w:hAnsi="Nissan Brand Regular"/>
        </w:rPr>
        <w:t>裕隆日產</w:t>
      </w:r>
      <w:r>
        <w:rPr>
          <w:rFonts w:ascii="Nissan Brand Regular" w:eastAsia="微軟正黑體" w:hAnsi="Nissan Brand Regular" w:hint="eastAsia"/>
        </w:rPr>
        <w:t>自</w:t>
      </w:r>
      <w:r>
        <w:rPr>
          <w:rFonts w:ascii="Nissan Brand Regular" w:eastAsia="微軟正黑體" w:hAnsi="Nissan Brand Regular" w:hint="eastAsia"/>
        </w:rPr>
        <w:t>2021</w:t>
      </w:r>
      <w:r>
        <w:rPr>
          <w:rFonts w:ascii="Nissan Brand Regular" w:eastAsia="微軟正黑體" w:hAnsi="Nissan Brand Regular" w:hint="eastAsia"/>
        </w:rPr>
        <w:t>年</w:t>
      </w:r>
      <w:r>
        <w:rPr>
          <w:rFonts w:ascii="Nissan Brand Regular" w:eastAsia="微軟正黑體" w:hAnsi="Nissan Brand Regular" w:hint="eastAsia"/>
        </w:rPr>
        <w:t>7</w:t>
      </w:r>
      <w:r>
        <w:rPr>
          <w:rFonts w:ascii="Nissan Brand Regular" w:eastAsia="微軟正黑體" w:hAnsi="Nissan Brand Regular" w:hint="eastAsia"/>
        </w:rPr>
        <w:t>月</w:t>
      </w:r>
      <w:r>
        <w:rPr>
          <w:rFonts w:ascii="Nissan Brand Regular" w:eastAsia="微軟正黑體" w:hAnsi="Nissan Brand Regular" w:hint="eastAsia"/>
        </w:rPr>
        <w:t>1</w:t>
      </w:r>
      <w:r>
        <w:rPr>
          <w:rFonts w:ascii="Nissan Brand Regular" w:eastAsia="微軟正黑體" w:hAnsi="Nissan Brand Regular" w:hint="eastAsia"/>
        </w:rPr>
        <w:t>日至</w:t>
      </w:r>
      <w:r>
        <w:rPr>
          <w:rFonts w:ascii="Nissan Brand Regular" w:eastAsia="微軟正黑體" w:hAnsi="Nissan Brand Regular" w:hint="eastAsia"/>
        </w:rPr>
        <w:t>7</w:t>
      </w:r>
      <w:r>
        <w:rPr>
          <w:rFonts w:ascii="Nissan Brand Regular" w:eastAsia="微軟正黑體" w:hAnsi="Nissan Brand Regular" w:hint="eastAsia"/>
        </w:rPr>
        <w:t>月</w:t>
      </w:r>
      <w:r>
        <w:rPr>
          <w:rFonts w:ascii="Nissan Brand Regular" w:eastAsia="微軟正黑體" w:hAnsi="Nissan Brand Regular" w:hint="eastAsia"/>
        </w:rPr>
        <w:t>30</w:t>
      </w:r>
      <w:r>
        <w:rPr>
          <w:rFonts w:ascii="Nissan Brand Regular" w:eastAsia="微軟正黑體" w:hAnsi="Nissan Brand Regular" w:hint="eastAsia"/>
        </w:rPr>
        <w:t>日止，限時推出</w:t>
      </w:r>
      <w:r w:rsidRPr="00894979">
        <w:rPr>
          <w:rFonts w:ascii="Nissan Brand Regular" w:eastAsia="微軟正黑體" w:hAnsi="Nissan Brand Regular"/>
        </w:rPr>
        <w:t>「</w:t>
      </w:r>
      <w:r w:rsidRPr="00894979">
        <w:rPr>
          <w:rFonts w:ascii="Nissan Brand Regular" w:eastAsia="微軟正黑體" w:hAnsi="Nissan Brand Regular"/>
        </w:rPr>
        <w:t>NISSAN</w:t>
      </w:r>
      <w:r w:rsidRPr="00894979">
        <w:rPr>
          <w:rFonts w:ascii="Nissan Brand Regular" w:eastAsia="微軟正黑體" w:hAnsi="Nissan Brand Regular"/>
        </w:rPr>
        <w:t>有禮</w:t>
      </w:r>
      <w:r w:rsidRPr="00894979">
        <w:rPr>
          <w:rFonts w:ascii="Nissan Brand Regular" w:eastAsia="微軟正黑體" w:hAnsi="Nissan Brand Regular"/>
        </w:rPr>
        <w:t xml:space="preserve"> </w:t>
      </w:r>
      <w:r>
        <w:rPr>
          <w:rFonts w:ascii="Nissan Brand Regular" w:eastAsia="微軟正黑體" w:hAnsi="Nissan Brand Regular"/>
        </w:rPr>
        <w:t>防疫相挺」</w:t>
      </w:r>
      <w:r>
        <w:rPr>
          <w:rFonts w:ascii="Nissan Brand Regular" w:eastAsia="微軟正黑體" w:hAnsi="Nissan Brand Regular" w:hint="eastAsia"/>
        </w:rPr>
        <w:t>購車</w:t>
      </w:r>
      <w:r w:rsidRPr="00894979">
        <w:rPr>
          <w:rFonts w:ascii="Nissan Brand Regular" w:eastAsia="微軟正黑體" w:hAnsi="Nissan Brand Regular"/>
        </w:rPr>
        <w:t>優惠</w:t>
      </w:r>
      <w:r>
        <w:rPr>
          <w:rFonts w:ascii="Nissan Brand Regular" w:eastAsia="微軟正黑體" w:hAnsi="Nissan Brand Regular" w:hint="eastAsia"/>
        </w:rPr>
        <w:t>專案</w:t>
      </w:r>
      <w:r w:rsidRPr="00894979">
        <w:rPr>
          <w:rFonts w:ascii="Nissan Brand Regular" w:eastAsia="微軟正黑體" w:hAnsi="Nissan Brand Regular"/>
        </w:rPr>
        <w:t>，</w:t>
      </w:r>
      <w:r w:rsidRPr="00373788">
        <w:rPr>
          <w:rFonts w:ascii="Nissan Brand Regular" w:eastAsia="微軟正黑體" w:hAnsi="Nissan Brand Regular" w:cs="Arial"/>
        </w:rPr>
        <w:t>入主</w:t>
      </w:r>
      <w:r w:rsidRPr="00373788"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/>
        </w:rPr>
        <w:t>國產全</w:t>
      </w:r>
      <w:proofErr w:type="gramStart"/>
      <w:r>
        <w:rPr>
          <w:rFonts w:ascii="Nissan Brand Regular" w:eastAsia="微軟正黑體" w:hAnsi="Nissan Brand Regular" w:cs="Arial"/>
        </w:rPr>
        <w:t>車系</w:t>
      </w:r>
      <w:r>
        <w:rPr>
          <w:rFonts w:ascii="Nissan Brand Regular" w:eastAsia="微軟正黑體" w:hAnsi="Nissan Brand Regular" w:cs="Arial" w:hint="eastAsia"/>
        </w:rPr>
        <w:t>即</w:t>
      </w:r>
      <w:r w:rsidR="00AA659A" w:rsidRPr="00894979">
        <w:rPr>
          <w:rFonts w:ascii="Nissan Brand Regular" w:eastAsia="微軟正黑體" w:hAnsi="Nissan Brand Regular"/>
        </w:rPr>
        <w:t>贈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送</w:t>
      </w:r>
      <w:proofErr w:type="gramEnd"/>
      <w:r w:rsidR="00AA659A" w:rsidRPr="00894979">
        <w:rPr>
          <w:rFonts w:ascii="Nissan Brand Regular" w:eastAsia="微軟正黑體" w:hAnsi="Nissan Brand Regular"/>
          <w:shd w:val="clear" w:color="auto" w:fill="FFFFFF"/>
        </w:rPr>
        <w:t>最高總價值達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14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萬元的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8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大安心好禮，包含「</w:t>
      </w:r>
      <w:proofErr w:type="gramStart"/>
      <w:r w:rsidR="00AA659A" w:rsidRPr="00894979">
        <w:rPr>
          <w:rFonts w:ascii="Nissan Brand Regular" w:eastAsia="微軟正黑體" w:hAnsi="Nissan Brand Regular"/>
          <w:shd w:val="clear" w:color="auto" w:fill="FFFFFF"/>
        </w:rPr>
        <w:t>自駕最安全</w:t>
      </w:r>
      <w:proofErr w:type="gramEnd"/>
      <w:r w:rsidR="00AA659A" w:rsidRPr="00894979">
        <w:rPr>
          <w:rFonts w:ascii="Nissan Brand Regular" w:eastAsia="微軟正黑體" w:hAnsi="Nissan Brand Regular"/>
          <w:shd w:val="clear" w:color="auto" w:fill="FFFFFF"/>
        </w:rPr>
        <w:t>」：</w:t>
      </w:r>
      <w:r w:rsidR="00AA659A" w:rsidRPr="00CD59F4">
        <w:rPr>
          <w:rFonts w:ascii="Nissan Brand Regular" w:eastAsia="微軟正黑體" w:hAnsi="Nissan Brand Regular"/>
          <w:shd w:val="clear" w:color="auto" w:fill="FFFFFF"/>
        </w:rPr>
        <w:t>3</w:t>
      </w:r>
      <w:r w:rsidR="00AA659A" w:rsidRPr="00CD59F4">
        <w:rPr>
          <w:rFonts w:ascii="Nissan Brand Regular" w:eastAsia="微軟正黑體" w:hAnsi="Nissan Brand Regular" w:hint="eastAsia"/>
          <w:shd w:val="clear" w:color="auto" w:fill="FFFFFF"/>
        </w:rPr>
        <w:t>萬元防疫相</w:t>
      </w:r>
      <w:proofErr w:type="gramStart"/>
      <w:r w:rsidR="00AA659A" w:rsidRPr="00CD59F4">
        <w:rPr>
          <w:rFonts w:ascii="Nissan Brand Regular" w:eastAsia="微軟正黑體" w:hAnsi="Nissan Brand Regular" w:hint="eastAsia"/>
          <w:shd w:val="clear" w:color="auto" w:fill="FFFFFF"/>
        </w:rPr>
        <w:t>挺購車金</w:t>
      </w:r>
      <w:proofErr w:type="gramEnd"/>
      <w:r w:rsidR="006807B4" w:rsidRPr="00CD59F4">
        <w:rPr>
          <w:rFonts w:ascii="Nissan Brand Regular" w:eastAsia="微軟正黑體" w:hAnsi="Nissan Brand Regular"/>
          <w:shd w:val="clear" w:color="auto" w:fill="FFFFFF"/>
        </w:rPr>
        <w:t>(</w:t>
      </w:r>
      <w:r w:rsidR="006807B4" w:rsidRPr="006807B4">
        <w:rPr>
          <w:rFonts w:ascii="Nissan Brand Regular" w:eastAsia="微軟正黑體" w:hAnsi="Nissan Brand Regular" w:hint="eastAsia"/>
          <w:shd w:val="clear" w:color="auto" w:fill="FFFFFF"/>
        </w:rPr>
        <w:t>限於購車時抵用</w:t>
      </w:r>
      <w:r w:rsidR="006807B4">
        <w:rPr>
          <w:rFonts w:ascii="Nissan Brand Regular" w:eastAsia="微軟正黑體" w:hAnsi="Nissan Brand Regular" w:hint="eastAsia"/>
          <w:shd w:val="clear" w:color="auto" w:fill="FFFFFF"/>
        </w:rPr>
        <w:t>)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、前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6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個月新車免月付、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5</w:t>
      </w:r>
      <w:r w:rsidR="00A52ED1" w:rsidRPr="00894979">
        <w:rPr>
          <w:rFonts w:ascii="Nissan Brand Regular" w:eastAsia="微軟正黑體" w:hAnsi="Nissan Brand Regular"/>
          <w:shd w:val="clear" w:color="auto" w:fill="FFFFFF"/>
        </w:rPr>
        <w:t>萬元舊換新政府補助優先領；「健康最安心」：多</w:t>
      </w:r>
      <w:proofErr w:type="gramStart"/>
      <w:r w:rsidR="00A52ED1" w:rsidRPr="00894979">
        <w:rPr>
          <w:rFonts w:ascii="Nissan Brand Regular" w:eastAsia="微軟正黑體" w:hAnsi="Nissan Brand Regular"/>
          <w:shd w:val="clear" w:color="auto" w:fill="FFFFFF"/>
        </w:rPr>
        <w:t>酚</w:t>
      </w:r>
      <w:proofErr w:type="gramEnd"/>
      <w:r w:rsidR="00AA659A" w:rsidRPr="00894979">
        <w:rPr>
          <w:rFonts w:ascii="Nissan Brand Regular" w:eastAsia="微軟正黑體" w:hAnsi="Nissan Brand Regular"/>
          <w:shd w:val="clear" w:color="auto" w:fill="FFFFFF"/>
        </w:rPr>
        <w:t>負離子</w:t>
      </w:r>
      <w:r w:rsidR="00A52ED1" w:rsidRPr="00894979">
        <w:rPr>
          <w:rFonts w:ascii="Nissan Brand Regular" w:eastAsia="微軟正黑體" w:hAnsi="Nissan Brand Regular"/>
          <w:shd w:val="clear" w:color="auto" w:fill="FFFFFF"/>
        </w:rPr>
        <w:t>健康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空調濾網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2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片、免費臭氧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(03)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殺菌服務乙次；「養車最輕鬆」：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5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年竊盜險、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2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次免費定期保養、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6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大系統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8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年無限里程延長保固，</w:t>
      </w:r>
      <w:proofErr w:type="gramStart"/>
      <w:r w:rsidR="00AA659A" w:rsidRPr="00894979">
        <w:rPr>
          <w:rFonts w:ascii="Nissan Brand Regular" w:eastAsia="微軟正黑體" w:hAnsi="Nissan Brand Regular"/>
          <w:shd w:val="clear" w:color="auto" w:fill="FFFFFF"/>
        </w:rPr>
        <w:t>更加碼抽</w:t>
      </w:r>
      <w:proofErr w:type="gramEnd"/>
      <w:r w:rsidR="00AA659A" w:rsidRPr="00894979">
        <w:rPr>
          <w:rFonts w:ascii="Nissan Brand Regular" w:eastAsia="微軟正黑體" w:hAnsi="Nissan Brand Regular"/>
          <w:shd w:val="clear" w:color="auto" w:fill="FFFFFF"/>
        </w:rPr>
        <w:t>100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名價值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38,000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元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10</w:t>
      </w:r>
      <w:r w:rsidR="00AA659A" w:rsidRPr="00894979">
        <w:rPr>
          <w:rFonts w:ascii="Nissan Brand Regular" w:eastAsia="微軟正黑體" w:hAnsi="Nissan Brand Regular"/>
          <w:shd w:val="clear" w:color="auto" w:fill="FFFFFF"/>
        </w:rPr>
        <w:t>次免費原廠定期保養，為車主超前部署，降低養車負擔，帶給車主最安心、安全、輕鬆的用車生活。</w:t>
      </w:r>
    </w:p>
    <w:p w:rsidR="00FE22EF" w:rsidRPr="00894979" w:rsidRDefault="00FE22EF" w:rsidP="00FE22EF">
      <w:pPr>
        <w:spacing w:line="480" w:lineRule="exact"/>
        <w:rPr>
          <w:rFonts w:ascii="Nissan Brand Regular" w:eastAsia="微軟正黑體" w:hAnsi="Nissan Brand Regular"/>
        </w:rPr>
      </w:pPr>
    </w:p>
    <w:p w:rsidR="00FE22EF" w:rsidRPr="00894979" w:rsidRDefault="00FE22EF" w:rsidP="00FE22E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894979">
        <w:rPr>
          <w:rFonts w:ascii="Nissan Brand Regular" w:eastAsia="微軟正黑體" w:hAnsi="Nissan Brand Regular" w:cs="Arial"/>
          <w:b/>
        </w:rPr>
        <w:t xml:space="preserve">NISSAN KICKS </w:t>
      </w:r>
      <w:r w:rsidR="00BE7460" w:rsidRPr="00894979">
        <w:rPr>
          <w:rFonts w:ascii="Nissan Brand Regular" w:eastAsia="微軟正黑體" w:hAnsi="Nissan Brand Regular" w:cs="Arial"/>
          <w:b/>
        </w:rPr>
        <w:t>超值首選</w:t>
      </w:r>
      <w:r w:rsidR="004247AD">
        <w:rPr>
          <w:rFonts w:ascii="Nissan Brand Regular" w:eastAsia="微軟正黑體" w:hAnsi="Nissan Brand Regular" w:cs="Arial" w:hint="eastAsia"/>
          <w:b/>
        </w:rPr>
        <w:t xml:space="preserve"> </w:t>
      </w:r>
      <w:r w:rsidR="00BE7460">
        <w:rPr>
          <w:rFonts w:ascii="Nissan Brand Regular" w:eastAsia="微軟正黑體" w:hAnsi="Nissan Brand Regular" w:cs="Arial" w:hint="eastAsia"/>
          <w:b/>
        </w:rPr>
        <w:t xml:space="preserve"> </w:t>
      </w:r>
      <w:proofErr w:type="gramStart"/>
      <w:r w:rsidR="004247AD">
        <w:rPr>
          <w:rFonts w:ascii="Nissan Brand Regular" w:eastAsia="微軟正黑體" w:hAnsi="Nissan Brand Regular" w:cs="Arial" w:hint="eastAsia"/>
          <w:b/>
        </w:rPr>
        <w:t>仕</w:t>
      </w:r>
      <w:proofErr w:type="gramEnd"/>
      <w:r w:rsidR="004247AD">
        <w:rPr>
          <w:rFonts w:ascii="Nissan Brand Regular" w:eastAsia="微軟正黑體" w:hAnsi="Nissan Brand Regular" w:cs="Arial" w:hint="eastAsia"/>
          <w:b/>
        </w:rPr>
        <w:t>樣售價維持不變</w:t>
      </w:r>
      <w:r w:rsidR="004247AD">
        <w:rPr>
          <w:rFonts w:ascii="Nissan Brand Regular" w:eastAsia="微軟正黑體" w:hAnsi="Nissan Brand Regular" w:cs="Arial" w:hint="eastAsia"/>
          <w:b/>
        </w:rPr>
        <w:t xml:space="preserve">  </w:t>
      </w:r>
      <w:proofErr w:type="gramStart"/>
      <w:r w:rsidR="00BE7460">
        <w:rPr>
          <w:rFonts w:ascii="Nissan Brand Regular" w:eastAsia="微軟正黑體" w:hAnsi="Nissan Brand Regular" w:cs="Arial" w:hint="eastAsia"/>
          <w:b/>
        </w:rPr>
        <w:t>敬邀</w:t>
      </w:r>
      <w:r w:rsidR="00DD5E8E">
        <w:rPr>
          <w:rFonts w:ascii="Nissan Brand Regular" w:eastAsia="微軟正黑體" w:hAnsi="Nissan Brand Regular" w:cs="Arial" w:hint="eastAsia"/>
          <w:b/>
        </w:rPr>
        <w:t>入主</w:t>
      </w:r>
      <w:proofErr w:type="gramEnd"/>
      <w:r w:rsidR="004247AD"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FE22EF" w:rsidRPr="00894979" w:rsidRDefault="00FE22EF" w:rsidP="00FE22EF">
      <w:pPr>
        <w:spacing w:line="480" w:lineRule="exact"/>
        <w:ind w:leftChars="-100" w:hangingChars="100" w:hanging="240"/>
        <w:rPr>
          <w:rFonts w:ascii="Nissan Brand Regular" w:eastAsia="微軟正黑體" w:hAnsi="Nissan Brand Regular"/>
        </w:rPr>
      </w:pPr>
      <w:r w:rsidRPr="00894979">
        <w:rPr>
          <w:rFonts w:ascii="Nissan Brand Regular" w:eastAsia="微軟正黑體" w:hAnsi="Nissan Brand Regular" w:cs="Arial"/>
          <w:b/>
        </w:rPr>
        <w:t xml:space="preserve">      </w:t>
      </w:r>
      <w:r w:rsidRPr="00894979">
        <w:rPr>
          <w:rFonts w:ascii="Nissan Brand Regular" w:eastAsia="微軟正黑體" w:hAnsi="Nissan Brand Regular" w:cs="Arial"/>
        </w:rPr>
        <w:t>面臨原物料的</w:t>
      </w:r>
      <w:r w:rsidRPr="00894979">
        <w:rPr>
          <w:rFonts w:ascii="Nissan Brand Regular" w:eastAsia="微軟正黑體" w:hAnsi="Nissan Brand Regular"/>
        </w:rPr>
        <w:t>上</w:t>
      </w:r>
      <w:r w:rsidRPr="00894979">
        <w:rPr>
          <w:rFonts w:ascii="Nissan Brand Regular" w:eastAsia="微軟正黑體" w:hAnsi="Nissan Brand Regular" w:cs="Arial"/>
        </w:rPr>
        <w:t>漲與車用晶片的短缺，車</w:t>
      </w:r>
      <w:r w:rsidR="00285E90" w:rsidRPr="00894979">
        <w:rPr>
          <w:rFonts w:ascii="Nissan Brand Regular" w:eastAsia="微軟正黑體" w:hAnsi="Nissan Brand Regular" w:cs="Arial"/>
        </w:rPr>
        <w:t>輛</w:t>
      </w:r>
      <w:r w:rsidRPr="00894979">
        <w:rPr>
          <w:rFonts w:ascii="Nissan Brand Regular" w:eastAsia="微軟正黑體" w:hAnsi="Nissan Brand Regular" w:cs="Arial"/>
        </w:rPr>
        <w:t>製造成本大幅提升</w:t>
      </w:r>
      <w:r w:rsidRPr="00894979">
        <w:rPr>
          <w:rFonts w:ascii="Nissan Brand Regular" w:eastAsia="微軟正黑體" w:hAnsi="Nissan Brand Regular"/>
        </w:rPr>
        <w:t>，</w:t>
      </w:r>
      <w:r w:rsidR="00520C84" w:rsidRPr="00894979">
        <w:rPr>
          <w:rFonts w:ascii="Nissan Brand Regular" w:eastAsia="微軟正黑體" w:hAnsi="Nissan Brand Regular"/>
        </w:rPr>
        <w:t>裕隆日產為</w:t>
      </w:r>
      <w:r w:rsidR="006A1B95" w:rsidRPr="00894979">
        <w:rPr>
          <w:rFonts w:ascii="Nissan Brand Regular" w:eastAsia="微軟正黑體" w:hAnsi="Nissan Brand Regular"/>
        </w:rPr>
        <w:t>體貼廣大消費者，</w:t>
      </w:r>
      <w:r w:rsidR="00520C84" w:rsidRPr="00894979">
        <w:rPr>
          <w:rFonts w:ascii="Nissan Brand Regular" w:eastAsia="微軟正黑體" w:hAnsi="Nissan Brand Regular"/>
        </w:rPr>
        <w:t>NISSAN KICKS</w:t>
      </w:r>
      <w:r w:rsidRPr="00894979">
        <w:rPr>
          <w:rFonts w:ascii="Nissan Brand Regular" w:eastAsia="微軟正黑體" w:hAnsi="Nissan Brand Regular"/>
        </w:rPr>
        <w:t>今年度</w:t>
      </w:r>
      <w:r w:rsidR="00520C84" w:rsidRPr="00894979">
        <w:rPr>
          <w:rFonts w:ascii="Nissan Brand Regular" w:eastAsia="微軟正黑體" w:hAnsi="Nissan Brand Regular"/>
        </w:rPr>
        <w:t>仍</w:t>
      </w:r>
      <w:r w:rsidRPr="00894979">
        <w:rPr>
          <w:rFonts w:ascii="Nissan Brand Regular" w:eastAsia="微軟正黑體" w:hAnsi="Nissan Brand Regular"/>
        </w:rPr>
        <w:t>將</w:t>
      </w:r>
      <w:r w:rsidR="007732B0" w:rsidRPr="00894979">
        <w:rPr>
          <w:rFonts w:ascii="Nissan Brand Regular" w:eastAsia="微軟正黑體" w:hAnsi="Nissan Brand Regular"/>
        </w:rPr>
        <w:t>維持</w:t>
      </w:r>
      <w:r w:rsidR="00A52ED1" w:rsidRPr="00894979">
        <w:rPr>
          <w:rFonts w:ascii="Nissan Brand Regular" w:eastAsia="微軟正黑體" w:hAnsi="Nissan Brand Regular"/>
        </w:rPr>
        <w:t>現有產品售價</w:t>
      </w:r>
      <w:r w:rsidR="006A1B95" w:rsidRPr="00894979">
        <w:rPr>
          <w:rFonts w:ascii="Nissan Brand Regular" w:eastAsia="微軟正黑體" w:hAnsi="Nissan Brand Regular"/>
        </w:rPr>
        <w:t>及</w:t>
      </w:r>
      <w:proofErr w:type="gramStart"/>
      <w:r w:rsidR="006A1B95" w:rsidRPr="00894979">
        <w:rPr>
          <w:rFonts w:ascii="Nissan Brand Regular" w:eastAsia="微軟正黑體" w:hAnsi="Nissan Brand Regular"/>
        </w:rPr>
        <w:t>仕</w:t>
      </w:r>
      <w:proofErr w:type="gramEnd"/>
      <w:r w:rsidR="006A1B95" w:rsidRPr="00894979">
        <w:rPr>
          <w:rFonts w:ascii="Nissan Brand Regular" w:eastAsia="微軟正黑體" w:hAnsi="Nissan Brand Regular"/>
        </w:rPr>
        <w:t>樣</w:t>
      </w:r>
      <w:r w:rsidRPr="00894979">
        <w:rPr>
          <w:rFonts w:ascii="Nissan Brand Regular" w:eastAsia="微軟正黑體" w:hAnsi="Nissan Brand Regular"/>
        </w:rPr>
        <w:t>，</w:t>
      </w:r>
      <w:r w:rsidR="006A1B95" w:rsidRPr="00894979">
        <w:rPr>
          <w:rFonts w:ascii="Nissan Brand Regular" w:eastAsia="微軟正黑體" w:hAnsi="Nissan Brand Regular"/>
        </w:rPr>
        <w:t>確保車主享受超值的價格與精采的駕馭體驗，</w:t>
      </w:r>
      <w:r w:rsidRPr="00894979">
        <w:rPr>
          <w:rFonts w:ascii="Nissan Brand Regular" w:eastAsia="微軟正黑體" w:hAnsi="Nissan Brand Regular"/>
        </w:rPr>
        <w:t>誠摯邀請消費者透過「</w:t>
      </w:r>
      <w:proofErr w:type="gramStart"/>
      <w:r w:rsidR="009F2305">
        <w:rPr>
          <w:rFonts w:ascii="Nissan Brand Regular" w:eastAsia="微軟正黑體" w:hAnsi="Nissan Brand Regular" w:hint="eastAsia"/>
        </w:rPr>
        <w:t>線上賞</w:t>
      </w:r>
      <w:proofErr w:type="gramEnd"/>
      <w:r w:rsidR="009F2305">
        <w:rPr>
          <w:rFonts w:ascii="Nissan Brand Regular" w:eastAsia="微軟正黑體" w:hAnsi="Nissan Brand Regular" w:hint="eastAsia"/>
        </w:rPr>
        <w:t>車</w:t>
      </w:r>
      <w:r w:rsidRPr="00894979">
        <w:rPr>
          <w:rFonts w:ascii="Nissan Brand Regular" w:eastAsia="微軟正黑體" w:hAnsi="Nissan Brand Regular"/>
        </w:rPr>
        <w:t>、</w:t>
      </w:r>
      <w:proofErr w:type="gramStart"/>
      <w:r w:rsidRPr="00894979">
        <w:rPr>
          <w:rFonts w:ascii="Nissan Brand Regular" w:eastAsia="微軟正黑體" w:hAnsi="Nissan Brand Regular"/>
        </w:rPr>
        <w:t>到府試乘</w:t>
      </w:r>
      <w:proofErr w:type="gramEnd"/>
      <w:r w:rsidRPr="00894979">
        <w:rPr>
          <w:rFonts w:ascii="Nissan Brand Regular" w:eastAsia="微軟正黑體" w:hAnsi="Nissan Brand Regular"/>
        </w:rPr>
        <w:t>」服務，體驗</w:t>
      </w:r>
      <w:r w:rsidRPr="00894979">
        <w:rPr>
          <w:rFonts w:ascii="Nissan Brand Regular" w:eastAsia="微軟正黑體" w:hAnsi="Nissan Brand Regular"/>
        </w:rPr>
        <w:t xml:space="preserve"> NISSAN KICKS</w:t>
      </w:r>
      <w:r w:rsidRPr="00894979">
        <w:rPr>
          <w:rFonts w:ascii="Nissan Brand Regular" w:eastAsia="微軟正黑體" w:hAnsi="Nissan Brand Regular"/>
        </w:rPr>
        <w:t>的產品魅力，相關優惠詳情請洽全國</w:t>
      </w:r>
      <w:r w:rsidRPr="00894979">
        <w:rPr>
          <w:rFonts w:ascii="Nissan Brand Regular" w:eastAsia="微軟正黑體" w:hAnsi="Nissan Brand Regular"/>
        </w:rPr>
        <w:t>NISSAN</w:t>
      </w:r>
      <w:r w:rsidRPr="00894979">
        <w:rPr>
          <w:rFonts w:ascii="Nissan Brand Regular" w:eastAsia="微軟正黑體" w:hAnsi="Nissan Brand Regular"/>
        </w:rPr>
        <w:t>展示中心或參閱</w:t>
      </w:r>
      <w:r w:rsidRPr="00894979">
        <w:rPr>
          <w:rFonts w:ascii="Nissan Brand Regular" w:eastAsia="微軟正黑體" w:hAnsi="Nissan Brand Regular"/>
        </w:rPr>
        <w:t>NISSAN</w:t>
      </w:r>
      <w:proofErr w:type="gramStart"/>
      <w:r w:rsidRPr="00894979">
        <w:rPr>
          <w:rFonts w:ascii="Nissan Brand Regular" w:eastAsia="微軟正黑體" w:hAnsi="Nissan Brand Regular"/>
        </w:rPr>
        <w:t>官網</w:t>
      </w:r>
      <w:proofErr w:type="gramEnd"/>
      <w:r w:rsidR="007D7AB6">
        <w:fldChar w:fldCharType="begin"/>
      </w:r>
      <w:r w:rsidR="007D7AB6">
        <w:instrText xml:space="preserve"> HYPERLINK "http://www.nissan.com.tw/" </w:instrText>
      </w:r>
      <w:r w:rsidR="007D7AB6">
        <w:fldChar w:fldCharType="separate"/>
      </w:r>
      <w:r w:rsidRPr="00894979">
        <w:rPr>
          <w:rStyle w:val="a3"/>
          <w:rFonts w:ascii="Nissan Brand Regular" w:eastAsia="微軟正黑體" w:hAnsi="Nissan Brand Regular"/>
        </w:rPr>
        <w:t>http://www.nissan.com.tw/</w:t>
      </w:r>
      <w:r w:rsidR="007D7AB6">
        <w:rPr>
          <w:rStyle w:val="a3"/>
          <w:rFonts w:ascii="Nissan Brand Regular" w:eastAsia="微軟正黑體" w:hAnsi="Nissan Brand Regular"/>
        </w:rPr>
        <w:fldChar w:fldCharType="end"/>
      </w:r>
      <w:r w:rsidRPr="00894979">
        <w:rPr>
          <w:rFonts w:ascii="Nissan Brand Regular" w:eastAsia="微軟正黑體" w:hAnsi="Nissan Brand Regular"/>
        </w:rPr>
        <w:t>。</w:t>
      </w:r>
    </w:p>
    <w:p w:rsidR="00FE22EF" w:rsidRPr="00894979" w:rsidRDefault="00FE22EF" w:rsidP="00FE22EF">
      <w:pPr>
        <w:spacing w:line="480" w:lineRule="exact"/>
        <w:ind w:leftChars="-100" w:hangingChars="100" w:hanging="240"/>
        <w:rPr>
          <w:rFonts w:ascii="Nissan Brand Regular" w:eastAsia="微軟正黑體" w:hAnsi="Nissan Brand Regular"/>
        </w:rPr>
      </w:pPr>
    </w:p>
    <w:p w:rsidR="00AA659A" w:rsidRPr="000547FE" w:rsidRDefault="00BD6387" w:rsidP="000547FE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306BF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</w:t>
      </w:r>
      <w:r w:rsidR="00E76C12"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「牌照稅</w:t>
      </w:r>
      <w:r w:rsidR="00F964DD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、燃料稅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NISSAN 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幫你付」購車優惠限於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2021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7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日起至</w:t>
      </w:r>
      <w:proofErr w:type="gramStart"/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2021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7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30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日止下訂</w:t>
      </w:r>
      <w:proofErr w:type="gramEnd"/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 KICKS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，並完成領牌程序者，方具備本專案活動優惠資格。牌照稅和燃料稅優惠將依車輛領牌</w:t>
      </w:r>
      <w:r w:rsidR="0020728C" w:rsidRPr="00CD59F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統一由經銷公司支付</w:t>
      </w:r>
      <w:r w:rsidR="007D172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首期</w:t>
      </w:r>
      <w:r w:rsidR="007D172E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牌照稅和燃料稅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，其他優惠詳情請洽</w:t>
      </w:r>
      <w:r w:rsidR="00072EF6"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各經銷公司。本優惠辦法</w:t>
      </w:r>
      <w:r w:rsidR="006807B4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公司法人車、大宗批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="0020728C" w:rsidRPr="0020728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售車、租賃車、營業車等不適用之。</w:t>
      </w:r>
    </w:p>
    <w:p w:rsidR="000547FE" w:rsidRDefault="000547FE" w:rsidP="000547FE">
      <w:p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有禮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防疫相挺」</w:t>
      </w:r>
      <w:r w:rsidR="0009017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優惠購車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專案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專案限於</w:t>
      </w:r>
      <w:r w:rsidR="0009017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2021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7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日起至</w:t>
      </w:r>
      <w:proofErr w:type="gramStart"/>
      <w:r w:rsidR="0009017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2021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7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30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日止下訂</w:t>
      </w:r>
      <w:proofErr w:type="gramEnd"/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國產全車系，並完成領牌程序者，方具備本專案活動優惠及抽獎資格。公司法人車、大宗批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售車、租賃車、營業車、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370Z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GT-R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JUKE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ALTIMA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LEAF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等車型不適用之。</w:t>
      </w:r>
    </w:p>
    <w:p w:rsidR="000547FE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專案贈送之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 w:rsidRPr="007D5FFE">
        <w:rPr>
          <w:rFonts w:ascii="Nissan Brand Regular" w:eastAsia="微軟正黑體" w:hAnsi="Nissan Brand Regular" w:cs="細明體"/>
          <w:kern w:val="0"/>
          <w:sz w:val="20"/>
          <w:szCs w:val="20"/>
        </w:rPr>
        <w:t>3</w:t>
      </w:r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防</w:t>
      </w:r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疫相</w:t>
      </w:r>
      <w:proofErr w:type="gramStart"/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挺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購車</w:t>
      </w:r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金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」</w:t>
      </w:r>
      <w:r w:rsidRPr="00161898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限於購車時抵用，不得要求領取現金，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詳細交易條件請洽</w:t>
      </w:r>
      <w:r w:rsidRPr="00B2120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各經銷公司，經銷公司並保留最後核准與否權利。</w:t>
      </w:r>
    </w:p>
    <w:p w:rsidR="000547FE" w:rsidRPr="00DB5E91" w:rsidRDefault="000547FE" w:rsidP="000547FE">
      <w:pPr>
        <w:numPr>
          <w:ilvl w:val="0"/>
          <w:numId w:val="6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前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個月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新車免月付」需搭配指定分期專案，專案為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50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36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期，車主享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1-6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0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月付，各期款項依指定貸款企業之規定，適用車款為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國產全車系，頭期款將視買賣雙方之交易條件而定，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經銷商及指定貸款企業保有審核及最後核准與否之權利，本專案亦有相關授信條件與結清限制，且不得與其他貸款優惠專案</w:t>
      </w:r>
      <w:proofErr w:type="gramStart"/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併</w:t>
      </w:r>
      <w:proofErr w:type="gramEnd"/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用。分期付款與現金付款之</w:t>
      </w:r>
      <w:r w:rsidR="00197FF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車輛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建議售價相同，但實際交易價格由買賣雙方各自依交易條件內容協商議定之。另各車型所搭配之分期零利率購車優惠方案各不相同，現金優惠購車總價與零利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lastRenderedPageBreak/>
        <w:t>率分期購車總價有價差，詳細交易條件請洽</w:t>
      </w:r>
      <w:r w:rsidRPr="00DB5E9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DB5E9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各經銷公司，經銷公司並保留最後核准與否權利。</w:t>
      </w:r>
    </w:p>
    <w:p w:rsidR="000547FE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本專案贈送之</w:t>
      </w:r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多</w:t>
      </w:r>
      <w:proofErr w:type="gramStart"/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酚</w:t>
      </w:r>
      <w:proofErr w:type="gramEnd"/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負離子健康空調濾網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(2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片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proofErr w:type="gramStart"/>
      <w:r w:rsidRPr="00CF52B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首片將</w:t>
      </w:r>
      <w:proofErr w:type="gramEnd"/>
      <w:r w:rsidRPr="00CF52B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安裝於新車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，另外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片由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經銷公司服務廠待車主回廠定期保養時免費更換，更換前，車主得自車輛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領牌次月</w:t>
      </w:r>
      <w:proofErr w:type="gramEnd"/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日起，於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 CARE APP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中查閱有關「</w:t>
      </w:r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多</w:t>
      </w:r>
      <w:proofErr w:type="gramStart"/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酚</w:t>
      </w:r>
      <w:proofErr w:type="gramEnd"/>
      <w:r w:rsidRPr="007D5F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負離子健康空調濾網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電子抵用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」之使用狀況；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另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經銷公司於交車前，免費提供乙次臭氧殺菌服務。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本專案贈送之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年竊盜險，需投保配合保險公司之指定險種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，即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車主於第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年至第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年持續透過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經銷公司向配合保險公司投保指定險種，即可享有當年度自負額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10%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竊盜險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保險期間不可中斷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，保險公司保有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同意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承保與否的權利，詳情請洽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各經銷公司。</w:t>
      </w:r>
    </w:p>
    <w:p w:rsidR="000547FE" w:rsidRPr="00B26C64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次免費定期保養，係贈送新車一千公里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/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五千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公里定保套餐</w:t>
      </w:r>
      <w:proofErr w:type="gramEnd"/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S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餐，使用期限為自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領牌日起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算二年內，逾期則不得請求。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(S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餐詳車主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使用手冊相關說明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大系統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年無限里程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(68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延長保固專案，僅適用於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國產全車系。延長保固會員車主需配合至少每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個月或每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萬公里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視何者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先到為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至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經銷公司服務廠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選用定保套餐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實施定期保養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每年至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經銷公司辦理車輛保險，並投保本專案指定保險公司之強制險及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1,000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含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以上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任意主險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，商用車、營業用車、租賃車及法人公司車及台灣本島以外地區不適用之，詳細之權利與義務請洽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各經銷公司或參閱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官網網頁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說明。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政府舊換新補助係指於本專案活動期間下訂新車並完成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領牌且符合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貨物稅條例換購新車退還減徵新車貨物稅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萬元資格者，補助與否以政府最終審核為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，相關程序及內容詳見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官網網頁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或洽詢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展示中心。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本專案贈送之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次免費定期保養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不包含前述新車一千公里及五千公里免費定期保養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，係指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贈送原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廠定保套餐</w:t>
      </w:r>
      <w:proofErr w:type="gramEnd"/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S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餐電子抵用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共十張，市價相當於約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3.8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萬元，惟需於車輛里程達十萬公里前使用完畢，如車輛里程逾十萬公里，電子抵用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仍未使用完畢，則該電子抵用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即屬無效。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本專案活動中獎者需依法繳納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10%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機會中獎稅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外籍人士須繳交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20%)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、填寫中獎者資料，並繳交身分證正反面影本，如中獎者不同意繳交稅款，或不填寫、不提供相關資料、證件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影本者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，視為自動放棄獎品，中獎者不得異議。另依所得稅法第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14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條第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類規定，機會中獎之獎項皆需依實際價值計入個人年度綜合所得總額並申報，扣繳憑單將由裕隆日產汽車寄發予中獎者，請務必據實申報。</w:t>
      </w:r>
    </w:p>
    <w:p w:rsidR="000547FE" w:rsidRPr="00EB3187" w:rsidRDefault="000547FE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各車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規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之實際規格、配備及車色以實車為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，各配備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之作動可能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展示中心或參閱</w:t>
      </w:r>
      <w:r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官網相關</w:t>
      </w:r>
      <w:proofErr w:type="gramEnd"/>
      <w:r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說明。</w:t>
      </w:r>
    </w:p>
    <w:p w:rsidR="000547FE" w:rsidRPr="00B95D1F" w:rsidRDefault="00090173" w:rsidP="000547FE">
      <w:pPr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以上所示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臺</w:t>
      </w:r>
      <w:r w:rsidR="000547FE"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幣。本專案所有活動詳情及條件</w:t>
      </w:r>
      <w:r w:rsidR="000547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="000547FE"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請</w:t>
      </w:r>
      <w:r w:rsidR="000547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見</w:t>
      </w:r>
      <w:r w:rsidR="000547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proofErr w:type="gramStart"/>
      <w:r w:rsidR="000547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官網或</w:t>
      </w:r>
      <w:proofErr w:type="gramEnd"/>
      <w:r w:rsidR="000547FE"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</w:t>
      </w:r>
      <w:r w:rsidR="000547FE" w:rsidRPr="00EB3187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0547FE" w:rsidRPr="00EB318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展示中心，裕隆日產擁有修改、變更活動及優惠內容之權利。</w:t>
      </w:r>
    </w:p>
    <w:p w:rsidR="00B70C66" w:rsidRDefault="00306BF5" w:rsidP="00306BF5">
      <w:p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FF0000"/>
          <w:kern w:val="0"/>
          <w:sz w:val="20"/>
          <w:szCs w:val="20"/>
        </w:rPr>
      </w:pPr>
      <w:proofErr w:type="gramStart"/>
      <w:r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註</w:t>
      </w:r>
      <w:proofErr w:type="gramEnd"/>
      <w:r w:rsidR="000547FE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3</w:t>
      </w:r>
      <w:r w:rsidR="00B70C66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：根據蘋果新聞網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進行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2020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年中古運動休旅保值率調查，</w:t>
      </w:r>
      <w:r w:rsidR="00B70C66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 xml:space="preserve">NISSAN 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KICKS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以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83%</w:t>
      </w:r>
      <w:r w:rsidR="00C407A0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保值率獲得冠軍。</w:t>
      </w:r>
      <w:proofErr w:type="gramStart"/>
      <w:r w:rsidR="00B70C66" w:rsidRPr="00B70C6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詳請參閱</w:t>
      </w:r>
      <w:proofErr w:type="gramEnd"/>
      <w:hyperlink r:id="rId10" w:history="1">
        <w:r w:rsidR="00B70C66" w:rsidRPr="00BD5424">
          <w:rPr>
            <w:rStyle w:val="a3"/>
            <w:rFonts w:ascii="Nissan Brand Regular" w:eastAsia="微軟正黑體" w:hAnsi="Nissan Brand Regular" w:cs="細明體"/>
            <w:kern w:val="0"/>
            <w:sz w:val="20"/>
            <w:szCs w:val="20"/>
          </w:rPr>
          <w:t>https://tw.appledaily.com/gadget/20200427/S5HTL65WN32OIUERZXQ5LCBAWI/</w:t>
        </w:r>
      </w:hyperlink>
    </w:p>
    <w:p w:rsidR="00B70C66" w:rsidRPr="00B70C66" w:rsidRDefault="00B70C66" w:rsidP="00306BF5">
      <w:p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color w:val="FF0000"/>
          <w:kern w:val="0"/>
          <w:sz w:val="20"/>
          <w:szCs w:val="20"/>
        </w:rPr>
      </w:pPr>
    </w:p>
    <w:p w:rsidR="00195F0F" w:rsidRPr="00894979" w:rsidRDefault="00A30D4B" w:rsidP="00AD6E66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894979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461E08" w:rsidRPr="00894979" w:rsidRDefault="00461E08" w:rsidP="00AD6E66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461E08" w:rsidRPr="00894979" w:rsidRDefault="00461E08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894979" w:rsidRDefault="00461E08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404856" w:rsidRDefault="00461E08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Style w:val="a3"/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9497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1" w:history="1">
        <w:r w:rsidRPr="00894979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14055A" w:rsidRPr="00894979" w:rsidRDefault="0014055A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sectPr w:rsidR="0014055A" w:rsidRPr="00894979" w:rsidSect="007D6F4F">
      <w:headerReference w:type="default" r:id="rId12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B6" w:rsidRDefault="007D7AB6" w:rsidP="00616EDC">
      <w:r>
        <w:separator/>
      </w:r>
    </w:p>
  </w:endnote>
  <w:endnote w:type="continuationSeparator" w:id="0">
    <w:p w:rsidR="007D7AB6" w:rsidRDefault="007D7AB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B6" w:rsidRDefault="007D7AB6" w:rsidP="00616EDC">
      <w:r>
        <w:separator/>
      </w:r>
    </w:p>
  </w:footnote>
  <w:footnote w:type="continuationSeparator" w:id="0">
    <w:p w:rsidR="007D7AB6" w:rsidRDefault="007D7AB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8E" w:rsidRPr="00616EDC" w:rsidRDefault="002D4D8E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4AC"/>
    <w:rsid w:val="000212C4"/>
    <w:rsid w:val="00021455"/>
    <w:rsid w:val="00022448"/>
    <w:rsid w:val="00022F8B"/>
    <w:rsid w:val="0002394E"/>
    <w:rsid w:val="000241BF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47FE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87C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80"/>
    <w:rsid w:val="00137D99"/>
    <w:rsid w:val="0014055A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754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681"/>
    <w:rsid w:val="001B4134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242"/>
    <w:rsid w:val="001D4FC6"/>
    <w:rsid w:val="001D5344"/>
    <w:rsid w:val="001D60C0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40DC"/>
    <w:rsid w:val="001F525C"/>
    <w:rsid w:val="001F69DC"/>
    <w:rsid w:val="001F72D6"/>
    <w:rsid w:val="001F73A7"/>
    <w:rsid w:val="001F7946"/>
    <w:rsid w:val="00203B0A"/>
    <w:rsid w:val="00203DDF"/>
    <w:rsid w:val="00204182"/>
    <w:rsid w:val="00204190"/>
    <w:rsid w:val="00204536"/>
    <w:rsid w:val="00204CEB"/>
    <w:rsid w:val="002064C5"/>
    <w:rsid w:val="00206A03"/>
    <w:rsid w:val="0020728C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378D"/>
    <w:rsid w:val="002946EC"/>
    <w:rsid w:val="00294A70"/>
    <w:rsid w:val="002953C1"/>
    <w:rsid w:val="00297BB4"/>
    <w:rsid w:val="002A0036"/>
    <w:rsid w:val="002A0148"/>
    <w:rsid w:val="002A0A04"/>
    <w:rsid w:val="002A16A7"/>
    <w:rsid w:val="002A276D"/>
    <w:rsid w:val="002A2986"/>
    <w:rsid w:val="002A3D50"/>
    <w:rsid w:val="002A5722"/>
    <w:rsid w:val="002A63F9"/>
    <w:rsid w:val="002A6BB7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6C0"/>
    <w:rsid w:val="00317C04"/>
    <w:rsid w:val="00320D58"/>
    <w:rsid w:val="00322C50"/>
    <w:rsid w:val="00323A0D"/>
    <w:rsid w:val="00323B18"/>
    <w:rsid w:val="00323E1E"/>
    <w:rsid w:val="0032481A"/>
    <w:rsid w:val="003252A5"/>
    <w:rsid w:val="0032647B"/>
    <w:rsid w:val="00327A06"/>
    <w:rsid w:val="00330391"/>
    <w:rsid w:val="00330B81"/>
    <w:rsid w:val="00331B93"/>
    <w:rsid w:val="00332DCF"/>
    <w:rsid w:val="00334E5D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104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09A6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880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E50"/>
    <w:rsid w:val="00420F67"/>
    <w:rsid w:val="00421B2B"/>
    <w:rsid w:val="004247AD"/>
    <w:rsid w:val="00425F89"/>
    <w:rsid w:val="00426A0B"/>
    <w:rsid w:val="0043152F"/>
    <w:rsid w:val="00431D40"/>
    <w:rsid w:val="0043265D"/>
    <w:rsid w:val="00432B30"/>
    <w:rsid w:val="00435BFD"/>
    <w:rsid w:val="0043647C"/>
    <w:rsid w:val="0044072A"/>
    <w:rsid w:val="00440BCF"/>
    <w:rsid w:val="004440C5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1EC4"/>
    <w:rsid w:val="004524D7"/>
    <w:rsid w:val="00453B13"/>
    <w:rsid w:val="00454BE2"/>
    <w:rsid w:val="004554C9"/>
    <w:rsid w:val="0045667A"/>
    <w:rsid w:val="00460126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9645D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C84"/>
    <w:rsid w:val="00520D7F"/>
    <w:rsid w:val="00521342"/>
    <w:rsid w:val="00522158"/>
    <w:rsid w:val="005225B0"/>
    <w:rsid w:val="005234BB"/>
    <w:rsid w:val="00523BB7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2354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426F"/>
    <w:rsid w:val="0059462C"/>
    <w:rsid w:val="00595B4A"/>
    <w:rsid w:val="00596007"/>
    <w:rsid w:val="00597B35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7C9A"/>
    <w:rsid w:val="0069141D"/>
    <w:rsid w:val="006916D6"/>
    <w:rsid w:val="00693976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20FC"/>
    <w:rsid w:val="007732B0"/>
    <w:rsid w:val="0077364D"/>
    <w:rsid w:val="007737AB"/>
    <w:rsid w:val="007755E6"/>
    <w:rsid w:val="00775733"/>
    <w:rsid w:val="00775CAB"/>
    <w:rsid w:val="00775D33"/>
    <w:rsid w:val="00776A11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0100"/>
    <w:rsid w:val="007B108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6F4F"/>
    <w:rsid w:val="007D72E1"/>
    <w:rsid w:val="007D7AB6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23C"/>
    <w:rsid w:val="0082381E"/>
    <w:rsid w:val="00823FD0"/>
    <w:rsid w:val="00830755"/>
    <w:rsid w:val="00830821"/>
    <w:rsid w:val="00831574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B79"/>
    <w:rsid w:val="008C4210"/>
    <w:rsid w:val="008C45EC"/>
    <w:rsid w:val="008C4946"/>
    <w:rsid w:val="008C60FC"/>
    <w:rsid w:val="008D1230"/>
    <w:rsid w:val="008D215B"/>
    <w:rsid w:val="008D2357"/>
    <w:rsid w:val="008D2AAD"/>
    <w:rsid w:val="008D3817"/>
    <w:rsid w:val="008D384D"/>
    <w:rsid w:val="008D38AC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22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0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D9D"/>
    <w:rsid w:val="00995A6B"/>
    <w:rsid w:val="009A05D2"/>
    <w:rsid w:val="009A074E"/>
    <w:rsid w:val="009A11BE"/>
    <w:rsid w:val="009A11E2"/>
    <w:rsid w:val="009A1D29"/>
    <w:rsid w:val="009A21A2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305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D1"/>
    <w:rsid w:val="00A5433D"/>
    <w:rsid w:val="00A54344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E66"/>
    <w:rsid w:val="00AE031D"/>
    <w:rsid w:val="00AE1524"/>
    <w:rsid w:val="00AE3895"/>
    <w:rsid w:val="00AE3FBC"/>
    <w:rsid w:val="00AE5E8C"/>
    <w:rsid w:val="00AE6A54"/>
    <w:rsid w:val="00AE705F"/>
    <w:rsid w:val="00AF09DE"/>
    <w:rsid w:val="00AF158C"/>
    <w:rsid w:val="00AF16D4"/>
    <w:rsid w:val="00AF20A5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C1D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0C3F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4029"/>
    <w:rsid w:val="00B65B3B"/>
    <w:rsid w:val="00B65C44"/>
    <w:rsid w:val="00B6761A"/>
    <w:rsid w:val="00B70C66"/>
    <w:rsid w:val="00B72619"/>
    <w:rsid w:val="00B73722"/>
    <w:rsid w:val="00B74448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7361"/>
    <w:rsid w:val="00C07DB1"/>
    <w:rsid w:val="00C102C2"/>
    <w:rsid w:val="00C1031E"/>
    <w:rsid w:val="00C10495"/>
    <w:rsid w:val="00C10C44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1D6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9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74AF"/>
    <w:rsid w:val="00CE79C7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C96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5FAF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D45"/>
    <w:rsid w:val="00DD6FBE"/>
    <w:rsid w:val="00DE1189"/>
    <w:rsid w:val="00DE25DF"/>
    <w:rsid w:val="00DE385C"/>
    <w:rsid w:val="00DE47A0"/>
    <w:rsid w:val="00DE64DB"/>
    <w:rsid w:val="00DE683B"/>
    <w:rsid w:val="00DE6C5C"/>
    <w:rsid w:val="00DE7C9D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105E8"/>
    <w:rsid w:val="00E1126C"/>
    <w:rsid w:val="00E12D92"/>
    <w:rsid w:val="00E133AE"/>
    <w:rsid w:val="00E133EA"/>
    <w:rsid w:val="00E14261"/>
    <w:rsid w:val="00E14482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66B8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8FB"/>
    <w:rsid w:val="00E73A9D"/>
    <w:rsid w:val="00E73C53"/>
    <w:rsid w:val="00E73EF1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45A1"/>
    <w:rsid w:val="00ED489D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FC5"/>
    <w:rsid w:val="00F26A1D"/>
    <w:rsid w:val="00F30E10"/>
    <w:rsid w:val="00F30FD9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14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A0237"/>
    <w:rsid w:val="00FA0630"/>
    <w:rsid w:val="00FA06C4"/>
    <w:rsid w:val="00FA0CAC"/>
    <w:rsid w:val="00FA0DE1"/>
    <w:rsid w:val="00FA17A2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9F4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E81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.appledaily.com/gadget/20200427/S5HTL65WN32OIUERZXQ5LCBAW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4B72-055A-4F44-91DE-0F49ED0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3238</Characters>
  <Application>Microsoft Office Word</Application>
  <DocSecurity>0</DocSecurity>
  <Lines>26</Lines>
  <Paragraphs>7</Paragraphs>
  <ScaleCrop>false</ScaleCrop>
  <Company>Toshiba</Company>
  <LinksUpToDate>false</LinksUpToDate>
  <CharactersWithSpaces>3798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6</cp:revision>
  <cp:lastPrinted>2021-06-28T13:14:00Z</cp:lastPrinted>
  <dcterms:created xsi:type="dcterms:W3CDTF">2021-06-30T07:38:00Z</dcterms:created>
  <dcterms:modified xsi:type="dcterms:W3CDTF">2021-07-02T00:53:00Z</dcterms:modified>
</cp:coreProperties>
</file>